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DFE" w:rsidRDefault="00BB4DFE">
      <w:pPr>
        <w:widowControl/>
        <w:shd w:val="clear" w:color="auto" w:fill="FFFFFF"/>
        <w:spacing w:line="600" w:lineRule="exact"/>
        <w:rPr>
          <w:rFonts w:ascii="?????" w:hAnsi="?????" w:cs="?????"/>
          <w:color w:val="000000"/>
          <w:kern w:val="0"/>
          <w:sz w:val="28"/>
          <w:szCs w:val="28"/>
          <w:shd w:val="clear" w:color="auto" w:fill="FFFFFF"/>
        </w:rPr>
      </w:pPr>
    </w:p>
    <w:p w:rsidR="00BB4DFE" w:rsidRPr="006C1E6C" w:rsidRDefault="00BB4DFE">
      <w:pPr>
        <w:widowControl/>
        <w:shd w:val="clear" w:color="auto" w:fill="FFFFFF"/>
        <w:spacing w:line="600" w:lineRule="exact"/>
        <w:jc w:val="center"/>
        <w:rPr>
          <w:rFonts w:ascii="黑体" w:eastAsia="黑体" w:hAnsi="?????" w:cs="?????"/>
          <w:color w:val="000000"/>
          <w:sz w:val="36"/>
          <w:szCs w:val="36"/>
        </w:rPr>
      </w:pPr>
      <w:r w:rsidRPr="006C1E6C">
        <w:rPr>
          <w:rFonts w:ascii="黑体" w:eastAsia="黑体" w:hAnsi="宋体" w:cs="宋体" w:hint="eastAsia"/>
          <w:color w:val="000000"/>
          <w:kern w:val="0"/>
          <w:sz w:val="36"/>
          <w:szCs w:val="36"/>
          <w:shd w:val="clear" w:color="auto" w:fill="FFFFFF"/>
        </w:rPr>
        <w:t>武乡县人力资源和社会保障局</w:t>
      </w:r>
    </w:p>
    <w:p w:rsidR="00BB4DFE" w:rsidRPr="006C1E6C" w:rsidRDefault="00BB4DFE">
      <w:pPr>
        <w:widowControl/>
        <w:shd w:val="clear" w:color="auto" w:fill="FFFFFF"/>
        <w:spacing w:line="600" w:lineRule="exact"/>
        <w:jc w:val="center"/>
        <w:rPr>
          <w:rFonts w:ascii="黑体" w:eastAsia="黑体" w:hAnsi="?????" w:cs="?????"/>
          <w:color w:val="000000"/>
          <w:kern w:val="0"/>
          <w:sz w:val="36"/>
          <w:szCs w:val="36"/>
          <w:shd w:val="clear" w:color="auto" w:fill="FFFFFF"/>
        </w:rPr>
      </w:pPr>
      <w:r w:rsidRPr="006C1E6C">
        <w:rPr>
          <w:rFonts w:ascii="黑体" w:eastAsia="黑体" w:hAnsi="宋体" w:cs="宋体" w:hint="eastAsia"/>
          <w:color w:val="000000"/>
          <w:kern w:val="0"/>
          <w:sz w:val="36"/>
          <w:szCs w:val="36"/>
          <w:shd w:val="clear" w:color="auto" w:fill="FFFFFF"/>
        </w:rPr>
        <w:t>关于推行行政执法公示制度执法全过程</w:t>
      </w:r>
    </w:p>
    <w:p w:rsidR="00BB4DFE" w:rsidRPr="006C1E6C" w:rsidRDefault="00BB4DFE">
      <w:pPr>
        <w:widowControl/>
        <w:shd w:val="clear" w:color="auto" w:fill="FFFFFF"/>
        <w:spacing w:line="600" w:lineRule="exact"/>
        <w:jc w:val="center"/>
        <w:rPr>
          <w:rFonts w:ascii="黑体" w:eastAsia="黑体" w:hAnsi="?????" w:cs="?????"/>
          <w:color w:val="000000"/>
          <w:kern w:val="0"/>
          <w:sz w:val="36"/>
          <w:szCs w:val="36"/>
          <w:shd w:val="clear" w:color="auto" w:fill="FFFFFF"/>
        </w:rPr>
      </w:pPr>
      <w:r w:rsidRPr="006C1E6C">
        <w:rPr>
          <w:rFonts w:ascii="黑体" w:eastAsia="黑体" w:hAnsi="宋体" w:cs="宋体" w:hint="eastAsia"/>
          <w:color w:val="000000"/>
          <w:kern w:val="0"/>
          <w:sz w:val="36"/>
          <w:szCs w:val="36"/>
          <w:shd w:val="clear" w:color="auto" w:fill="FFFFFF"/>
        </w:rPr>
        <w:t>记录制度重大执法决定法制审核制度的</w:t>
      </w:r>
    </w:p>
    <w:p w:rsidR="00BB4DFE" w:rsidRPr="006C1E6C" w:rsidRDefault="00BB4DFE">
      <w:pPr>
        <w:widowControl/>
        <w:shd w:val="clear" w:color="auto" w:fill="FFFFFF"/>
        <w:spacing w:line="600" w:lineRule="exact"/>
        <w:jc w:val="center"/>
        <w:rPr>
          <w:rFonts w:ascii="黑体" w:eastAsia="黑体" w:hAnsi="?????" w:cs="?????"/>
          <w:color w:val="000000"/>
          <w:sz w:val="36"/>
          <w:szCs w:val="36"/>
        </w:rPr>
      </w:pPr>
      <w:r w:rsidRPr="006C1E6C">
        <w:rPr>
          <w:rFonts w:ascii="黑体" w:eastAsia="黑体" w:hAnsi="宋体" w:cs="宋体" w:hint="eastAsia"/>
          <w:color w:val="000000"/>
          <w:kern w:val="0"/>
          <w:sz w:val="36"/>
          <w:szCs w:val="36"/>
          <w:shd w:val="clear" w:color="auto" w:fill="FFFFFF"/>
        </w:rPr>
        <w:t>实</w:t>
      </w:r>
      <w:r w:rsidRPr="006C1E6C">
        <w:rPr>
          <w:rFonts w:ascii="黑体" w:eastAsia="黑体" w:hAnsi="?????" w:cs="?????"/>
          <w:color w:val="000000"/>
          <w:kern w:val="0"/>
          <w:sz w:val="36"/>
          <w:szCs w:val="36"/>
          <w:shd w:val="clear" w:color="auto" w:fill="FFFFFF"/>
        </w:rPr>
        <w:t xml:space="preserve"> </w:t>
      </w:r>
      <w:r w:rsidRPr="006C1E6C">
        <w:rPr>
          <w:rFonts w:ascii="黑体" w:eastAsia="黑体" w:hAnsi="宋体" w:cs="宋体" w:hint="eastAsia"/>
          <w:color w:val="000000"/>
          <w:kern w:val="0"/>
          <w:sz w:val="36"/>
          <w:szCs w:val="36"/>
          <w:shd w:val="clear" w:color="auto" w:fill="FFFFFF"/>
        </w:rPr>
        <w:t>施</w:t>
      </w:r>
      <w:r w:rsidRPr="006C1E6C">
        <w:rPr>
          <w:rFonts w:ascii="黑体" w:eastAsia="黑体" w:hAnsi="?????" w:cs="?????"/>
          <w:color w:val="000000"/>
          <w:kern w:val="0"/>
          <w:sz w:val="36"/>
          <w:szCs w:val="36"/>
          <w:shd w:val="clear" w:color="auto" w:fill="FFFFFF"/>
        </w:rPr>
        <w:t xml:space="preserve"> </w:t>
      </w:r>
      <w:r w:rsidRPr="006C1E6C">
        <w:rPr>
          <w:rFonts w:ascii="黑体" w:eastAsia="黑体" w:hAnsi="宋体" w:cs="宋体" w:hint="eastAsia"/>
          <w:color w:val="000000"/>
          <w:kern w:val="0"/>
          <w:sz w:val="36"/>
          <w:szCs w:val="36"/>
          <w:shd w:val="clear" w:color="auto" w:fill="FFFFFF"/>
        </w:rPr>
        <w:t>方</w:t>
      </w:r>
      <w:r w:rsidRPr="006C1E6C">
        <w:rPr>
          <w:rFonts w:ascii="黑体" w:eastAsia="黑体" w:hAnsi="?????" w:cs="?????"/>
          <w:color w:val="000000"/>
          <w:kern w:val="0"/>
          <w:sz w:val="36"/>
          <w:szCs w:val="36"/>
          <w:shd w:val="clear" w:color="auto" w:fill="FFFFFF"/>
        </w:rPr>
        <w:t xml:space="preserve"> </w:t>
      </w:r>
      <w:r w:rsidRPr="006C1E6C">
        <w:rPr>
          <w:rFonts w:ascii="黑体" w:eastAsia="黑体" w:hAnsi="宋体" w:cs="宋体" w:hint="eastAsia"/>
          <w:color w:val="000000"/>
          <w:kern w:val="0"/>
          <w:sz w:val="36"/>
          <w:szCs w:val="36"/>
          <w:shd w:val="clear" w:color="auto" w:fill="FFFFFF"/>
        </w:rPr>
        <w:t>案</w:t>
      </w:r>
    </w:p>
    <w:p w:rsidR="00BB4DFE" w:rsidRDefault="00BB4DFE">
      <w:pPr>
        <w:widowControl/>
        <w:shd w:val="clear" w:color="auto" w:fill="FFFFFF"/>
        <w:spacing w:line="600" w:lineRule="atLeast"/>
        <w:jc w:val="center"/>
        <w:rPr>
          <w:rFonts w:ascii="宋体" w:cs="宋体"/>
          <w:color w:val="000000"/>
          <w:szCs w:val="21"/>
        </w:rPr>
      </w:pPr>
      <w:r>
        <w:rPr>
          <w:rFonts w:ascii="?????" w:hAnsi="?????" w:cs="?????"/>
          <w:b/>
          <w:color w:val="000000"/>
          <w:kern w:val="0"/>
          <w:sz w:val="44"/>
          <w:szCs w:val="44"/>
          <w:shd w:val="clear" w:color="auto" w:fill="FFFFFF"/>
        </w:rPr>
        <w:t> </w:t>
      </w:r>
      <w:r>
        <w:rPr>
          <w:rFonts w:ascii="??_GB2312" w:eastAsia="Times New Roman" w:hAnsi="宋体" w:cs="??_GB2312"/>
          <w:color w:val="000000"/>
          <w:kern w:val="0"/>
          <w:sz w:val="32"/>
          <w:szCs w:val="32"/>
          <w:shd w:val="clear" w:color="auto" w:fill="FFFFFF"/>
        </w:rPr>
        <w:t>        </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s="??_GB2312" w:hint="eastAsia"/>
          <w:color w:val="000000"/>
          <w:kern w:val="0"/>
          <w:sz w:val="30"/>
          <w:szCs w:val="30"/>
          <w:shd w:val="clear" w:color="auto" w:fill="FFFFFF"/>
        </w:rPr>
        <w:t>为贯彻落实《</w:t>
      </w:r>
      <w:r w:rsidRPr="006C1E6C">
        <w:rPr>
          <w:rFonts w:ascii="仿宋_GB2312" w:eastAsia="仿宋_GB2312" w:hAnsi="宋体" w:cs="??_GB2312" w:hint="eastAsia"/>
          <w:color w:val="000000"/>
          <w:kern w:val="0"/>
          <w:sz w:val="30"/>
          <w:szCs w:val="30"/>
          <w:shd w:val="clear" w:color="auto" w:fill="FFFFFF"/>
        </w:rPr>
        <w:t>山西省</w:t>
      </w:r>
      <w:r w:rsidRPr="006C1E6C">
        <w:rPr>
          <w:rFonts w:ascii="仿宋_GB2312" w:eastAsia="仿宋_GB2312" w:hAnsi="Times New Roman" w:cs="??_GB2312" w:hint="eastAsia"/>
          <w:color w:val="000000"/>
          <w:kern w:val="0"/>
          <w:sz w:val="30"/>
          <w:szCs w:val="30"/>
          <w:shd w:val="clear" w:color="auto" w:fill="FFFFFF"/>
        </w:rPr>
        <w:t>人民政府法制办公室关于推行行政执法公示制度执法全过程记录制度重大执法决定法制审核制度的通知》（晋政办发〔</w:t>
      </w:r>
      <w:r w:rsidRPr="006C1E6C">
        <w:rPr>
          <w:rFonts w:ascii="仿宋_GB2312" w:eastAsia="仿宋_GB2312" w:hAnsi="Times New Roman" w:cs="??_GB2312"/>
          <w:color w:val="000000"/>
          <w:kern w:val="0"/>
          <w:sz w:val="30"/>
          <w:szCs w:val="30"/>
          <w:shd w:val="clear" w:color="auto" w:fill="FFFFFF"/>
        </w:rPr>
        <w:t>2017</w:t>
      </w:r>
      <w:r w:rsidRPr="006C1E6C">
        <w:rPr>
          <w:rFonts w:ascii="仿宋_GB2312" w:eastAsia="仿宋_GB2312" w:hAnsi="Times New Roman" w:cs="??_GB2312" w:hint="eastAsia"/>
          <w:color w:val="000000"/>
          <w:kern w:val="0"/>
          <w:sz w:val="30"/>
          <w:szCs w:val="30"/>
          <w:shd w:val="clear" w:color="auto" w:fill="FFFFFF"/>
        </w:rPr>
        <w:t>〕</w:t>
      </w:r>
      <w:r w:rsidRPr="006C1E6C">
        <w:rPr>
          <w:rFonts w:ascii="仿宋_GB2312" w:eastAsia="仿宋_GB2312" w:hAnsi="Times New Roman" w:cs="??_GB2312"/>
          <w:color w:val="000000"/>
          <w:kern w:val="0"/>
          <w:sz w:val="30"/>
          <w:szCs w:val="30"/>
          <w:shd w:val="clear" w:color="auto" w:fill="FFFFFF"/>
        </w:rPr>
        <w:t>84</w:t>
      </w:r>
      <w:r w:rsidRPr="006C1E6C">
        <w:rPr>
          <w:rFonts w:ascii="仿宋_GB2312" w:eastAsia="仿宋_GB2312" w:hAnsi="Times New Roman" w:cs="??_GB2312" w:hint="eastAsia"/>
          <w:color w:val="000000"/>
          <w:kern w:val="0"/>
          <w:sz w:val="30"/>
          <w:szCs w:val="30"/>
          <w:shd w:val="clear" w:color="auto" w:fill="FFFFFF"/>
        </w:rPr>
        <w:t>号）、《</w:t>
      </w:r>
      <w:r w:rsidRPr="006C1E6C">
        <w:rPr>
          <w:rFonts w:ascii="仿宋_GB2312" w:eastAsia="仿宋_GB2312" w:hAnsi="宋体" w:cs="??_GB2312" w:hint="eastAsia"/>
          <w:color w:val="000000"/>
          <w:kern w:val="0"/>
          <w:sz w:val="30"/>
          <w:szCs w:val="30"/>
          <w:shd w:val="clear" w:color="auto" w:fill="FFFFFF"/>
        </w:rPr>
        <w:t>长治市</w:t>
      </w:r>
      <w:r w:rsidRPr="006C1E6C">
        <w:rPr>
          <w:rFonts w:ascii="仿宋_GB2312" w:eastAsia="仿宋_GB2312" w:hAnsi="Times New Roman" w:cs="??_GB2312" w:hint="eastAsia"/>
          <w:color w:val="000000"/>
          <w:kern w:val="0"/>
          <w:sz w:val="30"/>
          <w:szCs w:val="30"/>
          <w:shd w:val="clear" w:color="auto" w:fill="FFFFFF"/>
        </w:rPr>
        <w:t>人民政府办公室关于印发</w:t>
      </w:r>
      <w:r w:rsidRPr="006C1E6C">
        <w:rPr>
          <w:rFonts w:ascii="仿宋_GB2312" w:eastAsia="仿宋_GB2312" w:hAnsi="仿宋" w:cs="仿宋" w:hint="eastAsia"/>
          <w:color w:val="000000"/>
          <w:kern w:val="0"/>
          <w:sz w:val="30"/>
          <w:szCs w:val="30"/>
          <w:shd w:val="clear" w:color="auto" w:fill="FFFFFF"/>
        </w:rPr>
        <w:t>长治市推行行政执</w:t>
      </w:r>
      <w:r w:rsidRPr="006C1E6C">
        <w:rPr>
          <w:rFonts w:ascii="仿宋_GB2312" w:eastAsia="仿宋_GB2312" w:hAnsi="Times New Roman" w:cs="??_GB2312" w:hint="eastAsia"/>
          <w:color w:val="000000"/>
          <w:kern w:val="0"/>
          <w:sz w:val="30"/>
          <w:szCs w:val="30"/>
          <w:shd w:val="clear" w:color="auto" w:fill="FFFFFF"/>
        </w:rPr>
        <w:t>法公示制度执法全过程记录制度重大执法决定法制审核制度试点工作实施方案的通知》（长政办发〔</w:t>
      </w:r>
      <w:r w:rsidRPr="006C1E6C">
        <w:rPr>
          <w:rFonts w:ascii="仿宋_GB2312" w:eastAsia="仿宋_GB2312" w:hAnsi="Times New Roman" w:cs="??_GB2312"/>
          <w:color w:val="000000"/>
          <w:kern w:val="0"/>
          <w:sz w:val="30"/>
          <w:szCs w:val="30"/>
          <w:shd w:val="clear" w:color="auto" w:fill="FFFFFF"/>
        </w:rPr>
        <w:t>2017</w:t>
      </w:r>
      <w:r w:rsidRPr="006C1E6C">
        <w:rPr>
          <w:rFonts w:ascii="仿宋_GB2312" w:eastAsia="仿宋_GB2312" w:hAnsi="Times New Roman" w:cs="??_GB2312" w:hint="eastAsia"/>
          <w:color w:val="000000"/>
          <w:kern w:val="0"/>
          <w:sz w:val="30"/>
          <w:szCs w:val="30"/>
          <w:shd w:val="clear" w:color="auto" w:fill="FFFFFF"/>
        </w:rPr>
        <w:t>〕</w:t>
      </w:r>
      <w:r w:rsidRPr="006C1E6C">
        <w:rPr>
          <w:rFonts w:ascii="仿宋_GB2312" w:eastAsia="仿宋_GB2312" w:hAnsi="Times New Roman" w:cs="??_GB2312"/>
          <w:color w:val="000000"/>
          <w:kern w:val="0"/>
          <w:sz w:val="30"/>
          <w:szCs w:val="30"/>
          <w:shd w:val="clear" w:color="auto" w:fill="FFFFFF"/>
        </w:rPr>
        <w:t>67</w:t>
      </w:r>
      <w:r w:rsidRPr="006C1E6C">
        <w:rPr>
          <w:rFonts w:ascii="仿宋_GB2312" w:eastAsia="仿宋_GB2312" w:hAnsi="Times New Roman" w:cs="??_GB2312" w:hint="eastAsia"/>
          <w:color w:val="000000"/>
          <w:kern w:val="0"/>
          <w:sz w:val="30"/>
          <w:szCs w:val="30"/>
          <w:shd w:val="clear" w:color="auto" w:fill="FFFFFF"/>
        </w:rPr>
        <w:t>号）、《武乡县人民政府办公室关于印发推行行政执法公示制度执法全过程记录制度重大执法决定法制审核制度实施方案的通知》（武政办发﹝</w:t>
      </w:r>
      <w:r w:rsidRPr="006C1E6C">
        <w:rPr>
          <w:rFonts w:ascii="仿宋_GB2312" w:eastAsia="仿宋_GB2312" w:hAnsi="Times New Roman" w:cs="??_GB2312"/>
          <w:color w:val="000000"/>
          <w:kern w:val="0"/>
          <w:sz w:val="30"/>
          <w:szCs w:val="30"/>
          <w:shd w:val="clear" w:color="auto" w:fill="FFFFFF"/>
        </w:rPr>
        <w:t>2017</w:t>
      </w:r>
      <w:r w:rsidRPr="006C1E6C">
        <w:rPr>
          <w:rFonts w:ascii="仿宋_GB2312" w:eastAsia="仿宋_GB2312" w:hAnsi="Times New Roman" w:cs="??_GB2312" w:hint="eastAsia"/>
          <w:color w:val="000000"/>
          <w:kern w:val="0"/>
          <w:sz w:val="30"/>
          <w:szCs w:val="30"/>
          <w:shd w:val="clear" w:color="auto" w:fill="FFFFFF"/>
        </w:rPr>
        <w:t>﹞</w:t>
      </w:r>
      <w:r w:rsidRPr="006C1E6C">
        <w:rPr>
          <w:rFonts w:ascii="仿宋_GB2312" w:eastAsia="仿宋_GB2312" w:hAnsi="Times New Roman" w:cs="??_GB2312"/>
          <w:color w:val="000000"/>
          <w:kern w:val="0"/>
          <w:sz w:val="30"/>
          <w:szCs w:val="30"/>
          <w:shd w:val="clear" w:color="auto" w:fill="FFFFFF"/>
        </w:rPr>
        <w:t>100</w:t>
      </w:r>
      <w:r w:rsidRPr="006C1E6C">
        <w:rPr>
          <w:rFonts w:ascii="仿宋_GB2312" w:eastAsia="仿宋_GB2312" w:hAnsi="Times New Roman" w:cs="??_GB2312" w:hint="eastAsia"/>
          <w:color w:val="000000"/>
          <w:kern w:val="0"/>
          <w:sz w:val="30"/>
          <w:szCs w:val="30"/>
          <w:shd w:val="clear" w:color="auto" w:fill="FFFFFF"/>
        </w:rPr>
        <w:t>号）等有关文件精神，全面推行行政执法公示制度、执法全过程记录制度和重大执法决定法制审核制度（以下简称“三项制度”），确保及时推进各项任务，结合我局实际，制定本实施方案。</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宋体" w:cs="黑体" w:hint="eastAsia"/>
          <w:color w:val="000000"/>
          <w:kern w:val="0"/>
          <w:sz w:val="30"/>
          <w:szCs w:val="30"/>
          <w:shd w:val="clear" w:color="auto" w:fill="FFFFFF"/>
        </w:rPr>
        <w:t>一、指导思想</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s="??_GB2312" w:hint="eastAsia"/>
          <w:color w:val="000000"/>
          <w:kern w:val="0"/>
          <w:sz w:val="30"/>
          <w:szCs w:val="30"/>
          <w:shd w:val="clear" w:color="auto" w:fill="FFFFFF"/>
        </w:rPr>
        <w:t>深入贯彻国务院《法治政府建设实施纲要（</w:t>
      </w:r>
      <w:r w:rsidRPr="006C1E6C">
        <w:rPr>
          <w:rFonts w:ascii="仿宋_GB2312" w:eastAsia="仿宋_GB2312" w:hAnsi="Times New Roman"/>
          <w:color w:val="000000"/>
          <w:kern w:val="0"/>
          <w:sz w:val="30"/>
          <w:szCs w:val="30"/>
          <w:shd w:val="clear" w:color="auto" w:fill="FFFFFF"/>
        </w:rPr>
        <w:t>2015</w:t>
      </w:r>
      <w:r w:rsidRPr="006C1E6C">
        <w:rPr>
          <w:rFonts w:ascii="仿宋_GB2312" w:eastAsia="仿宋_GB2312" w:hAnsi="Times New Roman" w:cs="??_GB2312" w:hint="eastAsia"/>
          <w:color w:val="000000"/>
          <w:kern w:val="0"/>
          <w:sz w:val="30"/>
          <w:szCs w:val="30"/>
          <w:shd w:val="clear" w:color="auto" w:fill="FFFFFF"/>
        </w:rPr>
        <w:t>－</w:t>
      </w:r>
      <w:r w:rsidRPr="006C1E6C">
        <w:rPr>
          <w:rFonts w:ascii="仿宋_GB2312" w:eastAsia="仿宋_GB2312" w:hAnsi="Times New Roman"/>
          <w:color w:val="000000"/>
          <w:kern w:val="0"/>
          <w:sz w:val="30"/>
          <w:szCs w:val="30"/>
          <w:shd w:val="clear" w:color="auto" w:fill="FFFFFF"/>
        </w:rPr>
        <w:t>2020</w:t>
      </w:r>
      <w:r w:rsidRPr="006C1E6C">
        <w:rPr>
          <w:rFonts w:ascii="仿宋_GB2312" w:eastAsia="仿宋_GB2312" w:hAnsi="Times New Roman" w:cs="??_GB2312" w:hint="eastAsia"/>
          <w:color w:val="000000"/>
          <w:kern w:val="0"/>
          <w:sz w:val="30"/>
          <w:szCs w:val="30"/>
          <w:shd w:val="clear" w:color="auto" w:fill="FFFFFF"/>
        </w:rPr>
        <w:t>年）》，按照《</w:t>
      </w:r>
      <w:r w:rsidRPr="006C1E6C">
        <w:rPr>
          <w:rFonts w:ascii="仿宋_GB2312" w:eastAsia="仿宋_GB2312" w:hAnsi="宋体" w:cs="??_GB2312" w:hint="eastAsia"/>
          <w:color w:val="000000"/>
          <w:kern w:val="0"/>
          <w:sz w:val="30"/>
          <w:szCs w:val="30"/>
          <w:shd w:val="clear" w:color="auto" w:fill="FFFFFF"/>
        </w:rPr>
        <w:t>长治市</w:t>
      </w:r>
      <w:r w:rsidRPr="006C1E6C">
        <w:rPr>
          <w:rFonts w:ascii="仿宋_GB2312" w:eastAsia="仿宋_GB2312" w:hAnsi="Times New Roman" w:cs="??_GB2312" w:hint="eastAsia"/>
          <w:color w:val="000000"/>
          <w:kern w:val="0"/>
          <w:sz w:val="30"/>
          <w:szCs w:val="30"/>
          <w:shd w:val="clear" w:color="auto" w:fill="FFFFFF"/>
        </w:rPr>
        <w:t>推行行政执法公示制度执法全过程记录制度重大执法决定法制审核制度试点工作实施方案》和《武乡县推行行政执法公示制度执法全过程记录制度重大执法决定法制审核制度实施方案》的部署，全力推进人力资源和社会保障行政执法公示制度、执法全过程记录制度、重大执法决定法制审核制度，解决行政执法中存在的各类问题，为建设法治人社提供制度保障。</w:t>
      </w:r>
    </w:p>
    <w:p w:rsidR="00BB4DFE" w:rsidRPr="006C1E6C" w:rsidRDefault="00BB4DFE">
      <w:pPr>
        <w:widowControl/>
        <w:numPr>
          <w:ilvl w:val="0"/>
          <w:numId w:val="1"/>
        </w:numPr>
        <w:shd w:val="clear" w:color="auto" w:fill="FFFFFF"/>
        <w:spacing w:line="600" w:lineRule="atLeast"/>
        <w:ind w:firstLine="640"/>
        <w:jc w:val="left"/>
        <w:rPr>
          <w:rFonts w:ascii="仿宋_GB2312" w:eastAsia="仿宋_GB2312" w:hAnsi="宋体" w:cs="黑体"/>
          <w:color w:val="000000"/>
          <w:kern w:val="0"/>
          <w:sz w:val="30"/>
          <w:szCs w:val="30"/>
          <w:shd w:val="clear" w:color="auto" w:fill="FFFFFF"/>
        </w:rPr>
      </w:pPr>
      <w:r w:rsidRPr="006C1E6C">
        <w:rPr>
          <w:rFonts w:ascii="仿宋_GB2312" w:eastAsia="仿宋_GB2312" w:hAnsi="宋体" w:cs="黑体" w:hint="eastAsia"/>
          <w:color w:val="000000"/>
          <w:kern w:val="0"/>
          <w:sz w:val="30"/>
          <w:szCs w:val="30"/>
          <w:shd w:val="clear" w:color="auto" w:fill="FFFFFF"/>
        </w:rPr>
        <w:t>主要任务及措施</w:t>
      </w:r>
    </w:p>
    <w:p w:rsidR="00BB4DFE" w:rsidRPr="006C1E6C" w:rsidRDefault="00BB4DFE" w:rsidP="006C1E6C">
      <w:pPr>
        <w:widowControl/>
        <w:shd w:val="clear" w:color="auto" w:fill="FFFFFF"/>
        <w:spacing w:line="600" w:lineRule="atLeast"/>
        <w:ind w:firstLineChars="200" w:firstLine="600"/>
        <w:jc w:val="left"/>
        <w:rPr>
          <w:rFonts w:ascii="仿宋_GB2312" w:eastAsia="仿宋_GB2312" w:hAnsi="宋体" w:cs="黑体"/>
          <w:color w:val="000000"/>
          <w:kern w:val="0"/>
          <w:sz w:val="30"/>
          <w:szCs w:val="30"/>
          <w:shd w:val="clear" w:color="auto" w:fill="FFFFFF"/>
        </w:rPr>
      </w:pPr>
      <w:r w:rsidRPr="006C1E6C">
        <w:rPr>
          <w:rFonts w:ascii="仿宋_GB2312" w:eastAsia="仿宋_GB2312" w:hAnsi="仿宋" w:cs="仿宋" w:hint="eastAsia"/>
          <w:color w:val="000000"/>
          <w:kern w:val="0"/>
          <w:sz w:val="30"/>
          <w:szCs w:val="30"/>
          <w:shd w:val="clear" w:color="auto" w:fill="FFFFFF"/>
        </w:rPr>
        <w:t>按照全县统一要求，我局行政执法部门在行政处罚等中全面推行三项制度，探索总结可复制、可推广的经验做法</w:t>
      </w:r>
      <w:r w:rsidRPr="006C1E6C">
        <w:rPr>
          <w:rFonts w:ascii="仿宋_GB2312" w:eastAsia="仿宋_GB2312" w:hAnsi="宋体" w:cs="黑体" w:hint="eastAsia"/>
          <w:color w:val="000000"/>
          <w:kern w:val="0"/>
          <w:sz w:val="30"/>
          <w:szCs w:val="30"/>
          <w:shd w:val="clear" w:color="auto" w:fill="FFFFFF"/>
        </w:rPr>
        <w:t>。</w:t>
      </w:r>
    </w:p>
    <w:p w:rsidR="00BB4DFE" w:rsidRPr="006C1E6C" w:rsidRDefault="00BB4DFE" w:rsidP="006C1E6C">
      <w:pPr>
        <w:widowControl/>
        <w:shd w:val="clear" w:color="auto" w:fill="FFFFFF"/>
        <w:spacing w:line="600" w:lineRule="atLeast"/>
        <w:ind w:firstLineChars="200" w:firstLine="602"/>
        <w:jc w:val="left"/>
        <w:rPr>
          <w:rFonts w:ascii="仿宋_GB2312" w:eastAsia="仿宋_GB2312" w:hAnsi="楷体" w:cs="楷体"/>
          <w:b/>
          <w:bCs/>
          <w:color w:val="000000"/>
          <w:sz w:val="30"/>
          <w:szCs w:val="30"/>
        </w:rPr>
      </w:pPr>
      <w:r w:rsidRPr="006C1E6C">
        <w:rPr>
          <w:rFonts w:ascii="仿宋_GB2312" w:eastAsia="仿宋_GB2312" w:hAnsi="楷体" w:cs="楷体" w:hint="eastAsia"/>
          <w:b/>
          <w:bCs/>
          <w:color w:val="000000"/>
          <w:kern w:val="0"/>
          <w:sz w:val="30"/>
          <w:szCs w:val="30"/>
          <w:shd w:val="clear" w:color="auto" w:fill="FFFFFF"/>
        </w:rPr>
        <w:t>（一）推行行政执法公示制度</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s="??_GB2312" w:hint="eastAsia"/>
          <w:color w:val="000000"/>
          <w:kern w:val="0"/>
          <w:sz w:val="30"/>
          <w:szCs w:val="30"/>
          <w:shd w:val="clear" w:color="auto" w:fill="FFFFFF"/>
        </w:rPr>
        <w:t>制定《</w:t>
      </w:r>
      <w:r w:rsidRPr="006C1E6C">
        <w:rPr>
          <w:rFonts w:ascii="仿宋_GB2312" w:eastAsia="仿宋_GB2312" w:hAnsi="宋体" w:cs="??_GB2312" w:hint="eastAsia"/>
          <w:color w:val="000000"/>
          <w:kern w:val="0"/>
          <w:sz w:val="30"/>
          <w:szCs w:val="30"/>
          <w:shd w:val="clear" w:color="auto" w:fill="FFFFFF"/>
        </w:rPr>
        <w:t>武乡县</w:t>
      </w:r>
      <w:r w:rsidRPr="006C1E6C">
        <w:rPr>
          <w:rFonts w:ascii="仿宋_GB2312" w:eastAsia="仿宋_GB2312" w:hAnsi="Times New Roman" w:cs="??_GB2312" w:hint="eastAsia"/>
          <w:color w:val="000000"/>
          <w:kern w:val="0"/>
          <w:sz w:val="30"/>
          <w:szCs w:val="30"/>
          <w:shd w:val="clear" w:color="auto" w:fill="FFFFFF"/>
        </w:rPr>
        <w:t>人力资源和社会保障行政执法公示实施办法》，明确执法公示的范围、内容、载体、程序等事项。</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olor w:val="000000"/>
          <w:kern w:val="0"/>
          <w:sz w:val="30"/>
          <w:szCs w:val="30"/>
          <w:shd w:val="clear" w:color="auto" w:fill="FFFFFF"/>
        </w:rPr>
        <w:t>1</w:t>
      </w:r>
      <w:r w:rsidRPr="006C1E6C">
        <w:rPr>
          <w:rFonts w:ascii="仿宋_GB2312" w:eastAsia="仿宋_GB2312" w:hAnsi="Times New Roman" w:cs="??_GB2312" w:hint="eastAsia"/>
          <w:color w:val="000000"/>
          <w:kern w:val="0"/>
          <w:sz w:val="30"/>
          <w:szCs w:val="30"/>
          <w:shd w:val="clear" w:color="auto" w:fill="FFFFFF"/>
        </w:rPr>
        <w:t>、加强事前公开。担负人力资源和社会保障行政执法职能的部门应当主动公开行政执法主体、执法事项名称、内设机构、执法人员、职责权限、执法依据、执法程序、监督方式、维权等信息，并根据法律法规修改和部门机构职能调整等情况动态调整事前信息公开的内容。</w:t>
      </w:r>
    </w:p>
    <w:p w:rsidR="00BB4DFE" w:rsidRPr="006C1E6C" w:rsidRDefault="00BB4DFE">
      <w:pPr>
        <w:widowControl/>
        <w:shd w:val="clear" w:color="auto" w:fill="FFFFFF"/>
        <w:spacing w:line="600" w:lineRule="atLeast"/>
        <w:ind w:firstLine="640"/>
        <w:jc w:val="left"/>
        <w:rPr>
          <w:rFonts w:ascii="仿宋_GB2312" w:eastAsia="仿宋_GB2312" w:hAnsi="Times New Roman" w:cs="??_GB2312"/>
          <w:color w:val="000000"/>
          <w:kern w:val="0"/>
          <w:sz w:val="30"/>
          <w:szCs w:val="30"/>
          <w:shd w:val="clear" w:color="auto" w:fill="FFFFFF"/>
        </w:rPr>
      </w:pPr>
      <w:r w:rsidRPr="006C1E6C">
        <w:rPr>
          <w:rFonts w:ascii="仿宋_GB2312" w:eastAsia="仿宋_GB2312" w:hAnsi="Times New Roman" w:cs="??_GB2312" w:hint="eastAsia"/>
          <w:color w:val="000000"/>
          <w:kern w:val="0"/>
          <w:sz w:val="30"/>
          <w:szCs w:val="30"/>
          <w:shd w:val="clear" w:color="auto" w:fill="FFFFFF"/>
        </w:rPr>
        <w:t>（</w:t>
      </w:r>
      <w:r w:rsidRPr="006C1E6C">
        <w:rPr>
          <w:rFonts w:ascii="仿宋_GB2312" w:eastAsia="仿宋_GB2312" w:hAnsi="Times New Roman"/>
          <w:color w:val="000000"/>
          <w:kern w:val="0"/>
          <w:sz w:val="30"/>
          <w:szCs w:val="30"/>
          <w:shd w:val="clear" w:color="auto" w:fill="FFFFFF"/>
        </w:rPr>
        <w:t>1</w:t>
      </w:r>
      <w:r w:rsidRPr="006C1E6C">
        <w:rPr>
          <w:rFonts w:ascii="仿宋_GB2312" w:eastAsia="仿宋_GB2312" w:hAnsi="Times New Roman" w:cs="??_GB2312" w:hint="eastAsia"/>
          <w:color w:val="000000"/>
          <w:kern w:val="0"/>
          <w:sz w:val="30"/>
          <w:szCs w:val="30"/>
          <w:shd w:val="clear" w:color="auto" w:fill="FFFFFF"/>
        </w:rPr>
        <w:t>）公开执法机构、执法人员、执法事项等信息。行政执法机关应当逐项公示本机关具有执法资格的行政执法人员的姓名、所在的机构、职务、执法种类、执法证件编号等信息和依法享有的行政执法职责权限的名称、类型、依据、</w:t>
      </w:r>
    </w:p>
    <w:p w:rsidR="00BB4DFE" w:rsidRPr="006C1E6C" w:rsidRDefault="00BB4DFE">
      <w:pPr>
        <w:jc w:val="left"/>
        <w:rPr>
          <w:rFonts w:ascii="仿宋_GB2312" w:eastAsia="仿宋_GB2312" w:cs="宋体"/>
          <w:color w:val="000000"/>
          <w:sz w:val="30"/>
          <w:szCs w:val="30"/>
        </w:rPr>
      </w:pPr>
      <w:r w:rsidRPr="006C1E6C">
        <w:rPr>
          <w:rFonts w:ascii="仿宋_GB2312" w:eastAsia="仿宋_GB2312" w:hAnsi="Times New Roman" w:cs="??_GB2312" w:hint="eastAsia"/>
          <w:color w:val="000000"/>
          <w:kern w:val="0"/>
          <w:sz w:val="30"/>
          <w:szCs w:val="30"/>
          <w:shd w:val="clear" w:color="auto" w:fill="FFFFFF"/>
        </w:rPr>
        <w:t>程序和监督方式等信息，统一在全县行政执法监督平台上公示，同时在</w:t>
      </w:r>
      <w:r w:rsidRPr="006C1E6C">
        <w:rPr>
          <w:rFonts w:ascii="仿宋_GB2312" w:eastAsia="仿宋_GB2312" w:hAnsi="宋体" w:cs="??_GB2312" w:hint="eastAsia"/>
          <w:color w:val="000000"/>
          <w:kern w:val="0"/>
          <w:sz w:val="30"/>
          <w:szCs w:val="30"/>
          <w:shd w:val="clear" w:color="auto" w:fill="FFFFFF"/>
        </w:rPr>
        <w:t>武乡县政府</w:t>
      </w:r>
      <w:r w:rsidRPr="006C1E6C">
        <w:rPr>
          <w:rFonts w:ascii="仿宋_GB2312" w:eastAsia="仿宋_GB2312" w:hAnsi="Times New Roman" w:cs="??_GB2312" w:hint="eastAsia"/>
          <w:color w:val="000000"/>
          <w:kern w:val="0"/>
          <w:sz w:val="30"/>
          <w:szCs w:val="30"/>
          <w:shd w:val="clear" w:color="auto" w:fill="FFFFFF"/>
        </w:rPr>
        <w:t>网站、服务窗口等场所进行公示。</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s="??_GB2312" w:hint="eastAsia"/>
          <w:color w:val="000000"/>
          <w:kern w:val="0"/>
          <w:sz w:val="30"/>
          <w:szCs w:val="30"/>
          <w:shd w:val="clear" w:color="auto" w:fill="FFFFFF"/>
        </w:rPr>
        <w:t>（</w:t>
      </w:r>
      <w:r w:rsidRPr="006C1E6C">
        <w:rPr>
          <w:rFonts w:ascii="仿宋_GB2312" w:eastAsia="仿宋_GB2312" w:hAnsi="Times New Roman"/>
          <w:color w:val="000000"/>
          <w:kern w:val="0"/>
          <w:sz w:val="30"/>
          <w:szCs w:val="30"/>
          <w:shd w:val="clear" w:color="auto" w:fill="FFFFFF"/>
        </w:rPr>
        <w:t>2</w:t>
      </w:r>
      <w:r w:rsidRPr="006C1E6C">
        <w:rPr>
          <w:rFonts w:ascii="仿宋_GB2312" w:eastAsia="仿宋_GB2312" w:hAnsi="Times New Roman" w:cs="??_GB2312" w:hint="eastAsia"/>
          <w:color w:val="000000"/>
          <w:kern w:val="0"/>
          <w:sz w:val="30"/>
          <w:szCs w:val="30"/>
          <w:shd w:val="clear" w:color="auto" w:fill="FFFFFF"/>
        </w:rPr>
        <w:t>）公开执法流程。担负行政执法职能的部门应逐项编制各类行政执法流程图，明确具体操作流程，并编制行政执法服务指南，方便群众办事。</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olor w:val="000000"/>
          <w:kern w:val="0"/>
          <w:sz w:val="30"/>
          <w:szCs w:val="30"/>
          <w:shd w:val="clear" w:color="auto" w:fill="FFFFFF"/>
        </w:rPr>
        <w:t>2</w:t>
      </w:r>
      <w:r w:rsidRPr="006C1E6C">
        <w:rPr>
          <w:rFonts w:ascii="仿宋_GB2312" w:eastAsia="仿宋_GB2312" w:hAnsi="Times New Roman" w:cs="??_GB2312" w:hint="eastAsia"/>
          <w:color w:val="000000"/>
          <w:kern w:val="0"/>
          <w:sz w:val="30"/>
          <w:szCs w:val="30"/>
          <w:shd w:val="clear" w:color="auto" w:fill="FFFFFF"/>
        </w:rPr>
        <w:t>、规范事中公示</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s="??_GB2312" w:hint="eastAsia"/>
          <w:color w:val="000000"/>
          <w:kern w:val="0"/>
          <w:sz w:val="30"/>
          <w:szCs w:val="30"/>
          <w:shd w:val="clear" w:color="auto" w:fill="FFFFFF"/>
        </w:rPr>
        <w:t>（</w:t>
      </w:r>
      <w:r w:rsidRPr="006C1E6C">
        <w:rPr>
          <w:rFonts w:ascii="仿宋_GB2312" w:eastAsia="仿宋_GB2312" w:hAnsi="Times New Roman"/>
          <w:color w:val="000000"/>
          <w:kern w:val="0"/>
          <w:sz w:val="30"/>
          <w:szCs w:val="30"/>
          <w:shd w:val="clear" w:color="auto" w:fill="FFFFFF"/>
        </w:rPr>
        <w:t>1</w:t>
      </w:r>
      <w:r w:rsidRPr="006C1E6C">
        <w:rPr>
          <w:rFonts w:ascii="仿宋_GB2312" w:eastAsia="仿宋_GB2312" w:hAnsi="Times New Roman" w:cs="??_GB2312" w:hint="eastAsia"/>
          <w:color w:val="000000"/>
          <w:kern w:val="0"/>
          <w:sz w:val="30"/>
          <w:szCs w:val="30"/>
          <w:shd w:val="clear" w:color="auto" w:fill="FFFFFF"/>
        </w:rPr>
        <w:t>）严格亮证执法。人力资源和社会保障行政执法部门要严格执行行政执法人员持证上岗和资格管理制度，未经行政执法资格考试合格，不得授予执法资格，不得从事执法活动，新进人员未取得执法资格证的，原则上不得安排执法任务。执法人员开展执法活动时，必须主动亮明身份，出示执法证件。</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s="??_GB2312" w:hint="eastAsia"/>
          <w:color w:val="000000"/>
          <w:kern w:val="0"/>
          <w:sz w:val="30"/>
          <w:szCs w:val="30"/>
          <w:shd w:val="clear" w:color="auto" w:fill="FFFFFF"/>
        </w:rPr>
        <w:t>（</w:t>
      </w:r>
      <w:r w:rsidRPr="006C1E6C">
        <w:rPr>
          <w:rFonts w:ascii="仿宋_GB2312" w:eastAsia="仿宋_GB2312" w:hAnsi="Times New Roman"/>
          <w:color w:val="000000"/>
          <w:kern w:val="0"/>
          <w:sz w:val="30"/>
          <w:szCs w:val="30"/>
          <w:shd w:val="clear" w:color="auto" w:fill="FFFFFF"/>
        </w:rPr>
        <w:t>2</w:t>
      </w:r>
      <w:r w:rsidRPr="006C1E6C">
        <w:rPr>
          <w:rFonts w:ascii="仿宋_GB2312" w:eastAsia="仿宋_GB2312" w:hAnsi="Times New Roman" w:cs="??_GB2312" w:hint="eastAsia"/>
          <w:color w:val="000000"/>
          <w:kern w:val="0"/>
          <w:sz w:val="30"/>
          <w:szCs w:val="30"/>
          <w:shd w:val="clear" w:color="auto" w:fill="FFFFFF"/>
        </w:rPr>
        <w:t>）严格执法告知。执法人员在执法活动中必须依法告知行政相对人执法事由、执法依据、权利义务等内容，并按规定出具执法文书，做好相应说明解释工作。</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olor w:val="000000"/>
          <w:kern w:val="0"/>
          <w:sz w:val="30"/>
          <w:szCs w:val="30"/>
          <w:shd w:val="clear" w:color="auto" w:fill="FFFFFF"/>
        </w:rPr>
        <w:t>3</w:t>
      </w:r>
      <w:r w:rsidRPr="006C1E6C">
        <w:rPr>
          <w:rFonts w:ascii="仿宋_GB2312" w:eastAsia="仿宋_GB2312" w:hAnsi="Times New Roman" w:cs="??_GB2312" w:hint="eastAsia"/>
          <w:color w:val="000000"/>
          <w:kern w:val="0"/>
          <w:sz w:val="30"/>
          <w:szCs w:val="30"/>
          <w:shd w:val="clear" w:color="auto" w:fill="FFFFFF"/>
        </w:rPr>
        <w:t>、推动事后公开。人力资源和社会保障行政执法部门要按时主动公布行政执法决定、行政执法结果，接受群众监督。</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s="??_GB2312" w:hint="eastAsia"/>
          <w:color w:val="000000"/>
          <w:kern w:val="0"/>
          <w:sz w:val="30"/>
          <w:szCs w:val="30"/>
          <w:shd w:val="clear" w:color="auto" w:fill="FFFFFF"/>
        </w:rPr>
        <w:t>（</w:t>
      </w:r>
      <w:r w:rsidRPr="006C1E6C">
        <w:rPr>
          <w:rFonts w:ascii="仿宋_GB2312" w:eastAsia="仿宋_GB2312" w:hAnsi="Times New Roman"/>
          <w:color w:val="000000"/>
          <w:kern w:val="0"/>
          <w:sz w:val="30"/>
          <w:szCs w:val="30"/>
          <w:shd w:val="clear" w:color="auto" w:fill="FFFFFF"/>
        </w:rPr>
        <w:t>1</w:t>
      </w:r>
      <w:r w:rsidRPr="006C1E6C">
        <w:rPr>
          <w:rFonts w:ascii="仿宋_GB2312" w:eastAsia="仿宋_GB2312" w:hAnsi="Times New Roman" w:cs="??_GB2312" w:hint="eastAsia"/>
          <w:color w:val="000000"/>
          <w:kern w:val="0"/>
          <w:sz w:val="30"/>
          <w:szCs w:val="30"/>
          <w:shd w:val="clear" w:color="auto" w:fill="FFFFFF"/>
        </w:rPr>
        <w:t>）细化事后公开制度。人力资源和社会保障行政执法部门要依据《政府信息公开条例》、《山西省实施</w:t>
      </w:r>
      <w:r w:rsidRPr="006C1E6C">
        <w:rPr>
          <w:rFonts w:ascii="仿宋_GB2312" w:eastAsia="仿宋_GB2312" w:hAnsi="Times New Roman"/>
          <w:color w:val="000000"/>
          <w:kern w:val="0"/>
          <w:sz w:val="30"/>
          <w:szCs w:val="30"/>
          <w:shd w:val="clear" w:color="auto" w:fill="FFFFFF"/>
        </w:rPr>
        <w:t>&lt;</w:t>
      </w:r>
      <w:r w:rsidRPr="006C1E6C">
        <w:rPr>
          <w:rFonts w:ascii="仿宋_GB2312" w:eastAsia="仿宋_GB2312" w:hAnsi="Times New Roman" w:cs="??_GB2312" w:hint="eastAsia"/>
          <w:color w:val="000000"/>
          <w:kern w:val="0"/>
          <w:sz w:val="30"/>
          <w:szCs w:val="30"/>
          <w:shd w:val="clear" w:color="auto" w:fill="FFFFFF"/>
        </w:rPr>
        <w:t>政府信息公开条例</w:t>
      </w:r>
      <w:r w:rsidRPr="006C1E6C">
        <w:rPr>
          <w:rFonts w:ascii="仿宋_GB2312" w:eastAsia="仿宋_GB2312" w:hAnsi="Times New Roman"/>
          <w:color w:val="000000"/>
          <w:kern w:val="0"/>
          <w:sz w:val="30"/>
          <w:szCs w:val="30"/>
          <w:shd w:val="clear" w:color="auto" w:fill="FFFFFF"/>
        </w:rPr>
        <w:t>&gt;</w:t>
      </w:r>
      <w:r w:rsidRPr="006C1E6C">
        <w:rPr>
          <w:rFonts w:ascii="仿宋_GB2312" w:eastAsia="仿宋_GB2312" w:hAnsi="Times New Roman" w:cs="??_GB2312" w:hint="eastAsia"/>
          <w:color w:val="000000"/>
          <w:kern w:val="0"/>
          <w:sz w:val="30"/>
          <w:szCs w:val="30"/>
          <w:shd w:val="clear" w:color="auto" w:fill="FFFFFF"/>
        </w:rPr>
        <w:t>办法》及其他有关规定，在制定行政执法公示实施细则中要明确执法行为事后公开的范围、内容、方式、时限、程序和公开期限等事项。</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s="??_GB2312" w:hint="eastAsia"/>
          <w:color w:val="000000"/>
          <w:kern w:val="0"/>
          <w:sz w:val="30"/>
          <w:szCs w:val="30"/>
          <w:shd w:val="clear" w:color="auto" w:fill="FFFFFF"/>
        </w:rPr>
        <w:t>（</w:t>
      </w:r>
      <w:r w:rsidRPr="006C1E6C">
        <w:rPr>
          <w:rFonts w:ascii="仿宋_GB2312" w:eastAsia="仿宋_GB2312" w:hAnsi="Times New Roman"/>
          <w:color w:val="000000"/>
          <w:kern w:val="0"/>
          <w:sz w:val="30"/>
          <w:szCs w:val="30"/>
          <w:shd w:val="clear" w:color="auto" w:fill="FFFFFF"/>
        </w:rPr>
        <w:t>2</w:t>
      </w:r>
      <w:r w:rsidRPr="006C1E6C">
        <w:rPr>
          <w:rFonts w:ascii="仿宋_GB2312" w:eastAsia="仿宋_GB2312" w:hAnsi="Times New Roman" w:cs="??_GB2312" w:hint="eastAsia"/>
          <w:color w:val="000000"/>
          <w:kern w:val="0"/>
          <w:sz w:val="30"/>
          <w:szCs w:val="30"/>
          <w:shd w:val="clear" w:color="auto" w:fill="FFFFFF"/>
        </w:rPr>
        <w:t>）公开行政执法结果。在全县行政执法监督平台及</w:t>
      </w:r>
      <w:r w:rsidRPr="006C1E6C">
        <w:rPr>
          <w:rFonts w:ascii="仿宋_GB2312" w:eastAsia="仿宋_GB2312" w:hAnsi="宋体" w:cs="??_GB2312" w:hint="eastAsia"/>
          <w:color w:val="000000"/>
          <w:kern w:val="0"/>
          <w:sz w:val="30"/>
          <w:szCs w:val="30"/>
          <w:shd w:val="clear" w:color="auto" w:fill="FFFFFF"/>
        </w:rPr>
        <w:t>政府网站</w:t>
      </w:r>
      <w:r w:rsidRPr="006C1E6C">
        <w:rPr>
          <w:rFonts w:ascii="仿宋_GB2312" w:eastAsia="仿宋_GB2312" w:hAnsi="Times New Roman" w:cs="??_GB2312" w:hint="eastAsia"/>
          <w:color w:val="000000"/>
          <w:kern w:val="0"/>
          <w:sz w:val="30"/>
          <w:szCs w:val="30"/>
          <w:shd w:val="clear" w:color="auto" w:fill="FFFFFF"/>
        </w:rPr>
        <w:t>公布执法决定、双随机抽查等执法结果。</w:t>
      </w:r>
    </w:p>
    <w:p w:rsidR="00BB4DFE" w:rsidRPr="006C1E6C" w:rsidRDefault="00BB4DFE">
      <w:pPr>
        <w:widowControl/>
        <w:shd w:val="clear" w:color="auto" w:fill="FFFFFF"/>
        <w:spacing w:line="600" w:lineRule="atLeast"/>
        <w:ind w:firstLine="640"/>
        <w:jc w:val="left"/>
        <w:rPr>
          <w:rFonts w:ascii="仿宋_GB2312" w:eastAsia="仿宋_GB2312" w:hAnsi="楷体" w:cs="楷体"/>
          <w:b/>
          <w:bCs/>
          <w:color w:val="000000"/>
          <w:sz w:val="30"/>
          <w:szCs w:val="30"/>
        </w:rPr>
      </w:pPr>
      <w:r w:rsidRPr="006C1E6C">
        <w:rPr>
          <w:rFonts w:ascii="仿宋_GB2312" w:eastAsia="仿宋_GB2312" w:hAnsi="楷体" w:cs="楷体" w:hint="eastAsia"/>
          <w:b/>
          <w:bCs/>
          <w:color w:val="000000"/>
          <w:kern w:val="0"/>
          <w:sz w:val="30"/>
          <w:szCs w:val="30"/>
          <w:shd w:val="clear" w:color="auto" w:fill="FFFFFF"/>
        </w:rPr>
        <w:t>（二）推行行政执法全过程记录制度</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s="??_GB2312" w:hint="eastAsia"/>
          <w:color w:val="000000"/>
          <w:kern w:val="0"/>
          <w:sz w:val="30"/>
          <w:szCs w:val="30"/>
          <w:shd w:val="clear" w:color="auto" w:fill="FFFFFF"/>
        </w:rPr>
        <w:t>制定《</w:t>
      </w:r>
      <w:r w:rsidRPr="006C1E6C">
        <w:rPr>
          <w:rFonts w:ascii="仿宋_GB2312" w:eastAsia="仿宋_GB2312" w:hAnsi="宋体" w:cs="??_GB2312" w:hint="eastAsia"/>
          <w:color w:val="000000"/>
          <w:kern w:val="0"/>
          <w:sz w:val="30"/>
          <w:szCs w:val="30"/>
          <w:shd w:val="clear" w:color="auto" w:fill="FFFFFF"/>
        </w:rPr>
        <w:t>武乡县</w:t>
      </w:r>
      <w:r w:rsidRPr="006C1E6C">
        <w:rPr>
          <w:rFonts w:ascii="仿宋_GB2312" w:eastAsia="仿宋_GB2312" w:hAnsi="Times New Roman" w:cs="??_GB2312" w:hint="eastAsia"/>
          <w:color w:val="000000"/>
          <w:kern w:val="0"/>
          <w:sz w:val="30"/>
          <w:szCs w:val="30"/>
          <w:shd w:val="clear" w:color="auto" w:fill="FFFFFF"/>
        </w:rPr>
        <w:t>人力资源和社会保障行政执法全过程记录实施办法》，明确执法启动、调查取证、审查、决定、送达、执行所有过程的文字记录和音像记录的内容、范围和形式，并对记录归档和使用作出规定。</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olor w:val="000000"/>
          <w:kern w:val="0"/>
          <w:sz w:val="30"/>
          <w:szCs w:val="30"/>
          <w:shd w:val="clear" w:color="auto" w:fill="FFFFFF"/>
        </w:rPr>
        <w:t>1</w:t>
      </w:r>
      <w:r w:rsidRPr="006C1E6C">
        <w:rPr>
          <w:rFonts w:ascii="仿宋_GB2312" w:eastAsia="仿宋_GB2312" w:hAnsi="Times New Roman" w:cs="??_GB2312" w:hint="eastAsia"/>
          <w:color w:val="000000"/>
          <w:kern w:val="0"/>
          <w:sz w:val="30"/>
          <w:szCs w:val="30"/>
          <w:shd w:val="clear" w:color="auto" w:fill="FFFFFF"/>
        </w:rPr>
        <w:t>、规范全过程文字记录。执法部门按照统一规范的模板开展文字记录工作，并按要求制作、管理和保存执法案卷。</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olor w:val="000000"/>
          <w:kern w:val="0"/>
          <w:sz w:val="30"/>
          <w:szCs w:val="30"/>
          <w:shd w:val="clear" w:color="auto" w:fill="FFFFFF"/>
        </w:rPr>
        <w:t>2</w:t>
      </w:r>
      <w:r w:rsidRPr="006C1E6C">
        <w:rPr>
          <w:rFonts w:ascii="仿宋_GB2312" w:eastAsia="仿宋_GB2312" w:hAnsi="Times New Roman" w:cs="??_GB2312" w:hint="eastAsia"/>
          <w:color w:val="000000"/>
          <w:kern w:val="0"/>
          <w:sz w:val="30"/>
          <w:szCs w:val="30"/>
          <w:shd w:val="clear" w:color="auto" w:fill="FFFFFF"/>
        </w:rPr>
        <w:t>、推行音像记录。对现场检查、随机抽查、调查取证、送达等容易引发争议的行政执法活动，要进行音像记录，对直接涉及人身自由、生命健康、重大财产权益的现场执法活动和执法场所，要进行全过程音像记录。</w:t>
      </w:r>
    </w:p>
    <w:p w:rsidR="00BB4DFE" w:rsidRPr="006C1E6C" w:rsidRDefault="00BB4DFE">
      <w:pPr>
        <w:widowControl/>
        <w:shd w:val="clear" w:color="auto" w:fill="FFFFFF"/>
        <w:spacing w:line="600" w:lineRule="atLeast"/>
        <w:ind w:firstLine="640"/>
        <w:jc w:val="left"/>
        <w:rPr>
          <w:rFonts w:ascii="仿宋_GB2312" w:eastAsia="仿宋_GB2312" w:hAnsi="楷体" w:cs="楷体"/>
          <w:b/>
          <w:bCs/>
          <w:color w:val="000000"/>
          <w:sz w:val="30"/>
          <w:szCs w:val="30"/>
        </w:rPr>
      </w:pPr>
      <w:r w:rsidRPr="006C1E6C">
        <w:rPr>
          <w:rFonts w:ascii="仿宋_GB2312" w:eastAsia="仿宋_GB2312" w:hAnsi="楷体" w:cs="楷体" w:hint="eastAsia"/>
          <w:b/>
          <w:bCs/>
          <w:color w:val="000000"/>
          <w:kern w:val="0"/>
          <w:sz w:val="30"/>
          <w:szCs w:val="30"/>
          <w:shd w:val="clear" w:color="auto" w:fill="FFFFFF"/>
        </w:rPr>
        <w:t>（三）推行行政执法决定法制审核制度</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s="??_GB2312" w:hint="eastAsia"/>
          <w:color w:val="000000"/>
          <w:kern w:val="0"/>
          <w:sz w:val="30"/>
          <w:szCs w:val="30"/>
          <w:shd w:val="clear" w:color="auto" w:fill="FFFFFF"/>
        </w:rPr>
        <w:t>制定《</w:t>
      </w:r>
      <w:r w:rsidRPr="006C1E6C">
        <w:rPr>
          <w:rFonts w:ascii="仿宋_GB2312" w:eastAsia="仿宋_GB2312" w:hAnsi="宋体" w:cs="??_GB2312" w:hint="eastAsia"/>
          <w:color w:val="000000"/>
          <w:kern w:val="0"/>
          <w:sz w:val="30"/>
          <w:szCs w:val="30"/>
          <w:shd w:val="clear" w:color="auto" w:fill="FFFFFF"/>
        </w:rPr>
        <w:t>武乡县</w:t>
      </w:r>
      <w:r w:rsidRPr="006C1E6C">
        <w:rPr>
          <w:rFonts w:ascii="仿宋_GB2312" w:eastAsia="仿宋_GB2312" w:hAnsi="Times New Roman" w:cs="??_GB2312" w:hint="eastAsia"/>
          <w:color w:val="000000"/>
          <w:kern w:val="0"/>
          <w:sz w:val="30"/>
          <w:szCs w:val="30"/>
          <w:shd w:val="clear" w:color="auto" w:fill="FFFFFF"/>
        </w:rPr>
        <w:t>人力资源和社会保障重大行政执法决定法制审核办法》，明确重大行政执法决定法制审核主体、范围、内容、审核程序等。</w:t>
      </w:r>
    </w:p>
    <w:p w:rsidR="00BB4DFE" w:rsidRPr="006C1E6C" w:rsidRDefault="00BB4DFE">
      <w:pPr>
        <w:widowControl/>
        <w:numPr>
          <w:ilvl w:val="0"/>
          <w:numId w:val="2"/>
        </w:numPr>
        <w:shd w:val="clear" w:color="auto" w:fill="FFFFFF"/>
        <w:spacing w:line="600" w:lineRule="atLeast"/>
        <w:ind w:firstLine="640"/>
        <w:jc w:val="left"/>
        <w:rPr>
          <w:rFonts w:ascii="仿宋_GB2312" w:eastAsia="仿宋_GB2312" w:hAnsi="Times New Roman" w:cs="??_GB2312"/>
          <w:color w:val="000000"/>
          <w:kern w:val="0"/>
          <w:sz w:val="30"/>
          <w:szCs w:val="30"/>
          <w:shd w:val="clear" w:color="auto" w:fill="FFFFFF"/>
        </w:rPr>
      </w:pPr>
      <w:r w:rsidRPr="006C1E6C">
        <w:rPr>
          <w:rFonts w:ascii="仿宋_GB2312" w:eastAsia="仿宋_GB2312" w:hAnsi="Times New Roman" w:hint="eastAsia"/>
          <w:color w:val="000000"/>
          <w:kern w:val="0"/>
          <w:sz w:val="30"/>
          <w:szCs w:val="30"/>
          <w:shd w:val="clear" w:color="auto" w:fill="FFFFFF"/>
        </w:rPr>
        <w:t>加强审核主体建设。行政执法决定法制审核人员应是具有专业法律知识或法律职业资格、政治素质高、业务能力强</w:t>
      </w:r>
      <w:r w:rsidRPr="006C1E6C">
        <w:rPr>
          <w:rFonts w:ascii="仿宋_GB2312" w:eastAsia="仿宋_GB2312" w:hAnsi="Times New Roman" w:cs="??_GB2312" w:hint="eastAsia"/>
          <w:color w:val="000000"/>
          <w:kern w:val="0"/>
          <w:sz w:val="30"/>
          <w:szCs w:val="30"/>
          <w:shd w:val="clear" w:color="auto" w:fill="FFFFFF"/>
        </w:rPr>
        <w:t>的正式工作人员，并吸收法律顾问参与，形成共同审核的工作机制。</w:t>
      </w:r>
    </w:p>
    <w:p w:rsidR="00BB4DFE" w:rsidRPr="006C1E6C" w:rsidRDefault="00BB4DFE" w:rsidP="006C1E6C">
      <w:pPr>
        <w:widowControl/>
        <w:shd w:val="clear" w:color="auto" w:fill="FFFFFF"/>
        <w:spacing w:line="600" w:lineRule="atLeast"/>
        <w:ind w:firstLineChars="200" w:firstLine="576"/>
        <w:jc w:val="left"/>
        <w:rPr>
          <w:rFonts w:ascii="仿宋_GB2312" w:eastAsia="仿宋_GB2312" w:cs="宋体"/>
          <w:color w:val="000000"/>
          <w:spacing w:val="-6"/>
          <w:sz w:val="30"/>
          <w:szCs w:val="30"/>
        </w:rPr>
      </w:pPr>
      <w:r w:rsidRPr="006C1E6C">
        <w:rPr>
          <w:rFonts w:ascii="仿宋_GB2312" w:eastAsia="仿宋_GB2312" w:hAnsi="Times New Roman" w:cs="??_GB2312"/>
          <w:color w:val="000000"/>
          <w:spacing w:val="-6"/>
          <w:kern w:val="0"/>
          <w:sz w:val="30"/>
          <w:szCs w:val="30"/>
          <w:shd w:val="clear" w:color="auto" w:fill="FFFFFF"/>
        </w:rPr>
        <w:t>2</w:t>
      </w:r>
      <w:r w:rsidRPr="006C1E6C">
        <w:rPr>
          <w:rFonts w:ascii="仿宋_GB2312" w:eastAsia="仿宋_GB2312" w:hAnsi="Times New Roman" w:cs="??_GB2312" w:hint="eastAsia"/>
          <w:color w:val="000000"/>
          <w:spacing w:val="-6"/>
          <w:kern w:val="0"/>
          <w:sz w:val="30"/>
          <w:szCs w:val="30"/>
          <w:shd w:val="clear" w:color="auto" w:fill="FFFFFF"/>
        </w:rPr>
        <w:t>、细化法制审核范围。编制《武乡县人力资源和社会保障行政执法决定法制审核目录》，并报县人民政府法制办备案。探索除法定简易程序以外的执法决定进行法制审核经验。</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s="??_GB2312"/>
          <w:color w:val="000000"/>
          <w:kern w:val="0"/>
          <w:sz w:val="30"/>
          <w:szCs w:val="30"/>
          <w:shd w:val="clear" w:color="auto" w:fill="FFFFFF"/>
        </w:rPr>
        <w:t>3</w:t>
      </w:r>
      <w:r w:rsidRPr="006C1E6C">
        <w:rPr>
          <w:rFonts w:ascii="仿宋_GB2312" w:eastAsia="仿宋_GB2312" w:hAnsi="Times New Roman" w:cs="??_GB2312" w:hint="eastAsia"/>
          <w:color w:val="000000"/>
          <w:kern w:val="0"/>
          <w:sz w:val="30"/>
          <w:szCs w:val="30"/>
          <w:shd w:val="clear" w:color="auto" w:fill="FFFFFF"/>
        </w:rPr>
        <w:t>、规范法制审核内容。重点围绕执法主体是否适格、事实是否清楚、证据是否确凿、适用法律是否正确、程序是否合法、行政裁量权基准适用是否适当、法律文书制作是否规范等，依法开展法制审核工作。</w:t>
      </w:r>
    </w:p>
    <w:p w:rsidR="00BB4DFE" w:rsidRPr="006C1E6C" w:rsidRDefault="00BB4DFE">
      <w:pPr>
        <w:widowControl/>
        <w:shd w:val="clear" w:color="auto" w:fill="FFFFFF"/>
        <w:spacing w:line="600" w:lineRule="atLeast"/>
        <w:ind w:firstLine="640"/>
        <w:jc w:val="left"/>
        <w:rPr>
          <w:rFonts w:ascii="仿宋_GB2312" w:eastAsia="仿宋_GB2312" w:hAnsi="Times New Roman" w:cs="??_GB2312"/>
          <w:color w:val="000000"/>
          <w:kern w:val="0"/>
          <w:sz w:val="30"/>
          <w:szCs w:val="30"/>
          <w:shd w:val="clear" w:color="auto" w:fill="FFFFFF"/>
        </w:rPr>
      </w:pPr>
      <w:r w:rsidRPr="006C1E6C">
        <w:rPr>
          <w:rFonts w:ascii="仿宋_GB2312" w:eastAsia="仿宋_GB2312" w:hAnsi="Times New Roman" w:cs="??_GB2312"/>
          <w:color w:val="000000"/>
          <w:kern w:val="0"/>
          <w:sz w:val="30"/>
          <w:szCs w:val="30"/>
          <w:shd w:val="clear" w:color="auto" w:fill="FFFFFF"/>
        </w:rPr>
        <w:t>4</w:t>
      </w:r>
      <w:r w:rsidRPr="006C1E6C">
        <w:rPr>
          <w:rFonts w:ascii="仿宋_GB2312" w:eastAsia="仿宋_GB2312" w:hAnsi="Times New Roman" w:cs="??_GB2312" w:hint="eastAsia"/>
          <w:color w:val="000000"/>
          <w:kern w:val="0"/>
          <w:sz w:val="30"/>
          <w:szCs w:val="30"/>
          <w:shd w:val="clear" w:color="auto" w:fill="FFFFFF"/>
        </w:rPr>
        <w:t>、完善法制审核程序。编制人力资源和社会保障重大行政执法决定法制审核工作流程，规范法制审核行为。</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宋体" w:cs="黑体" w:hint="eastAsia"/>
          <w:color w:val="000000"/>
          <w:kern w:val="0"/>
          <w:sz w:val="30"/>
          <w:szCs w:val="30"/>
          <w:shd w:val="clear" w:color="auto" w:fill="FFFFFF"/>
        </w:rPr>
        <w:t>三、实施步骤</w:t>
      </w:r>
    </w:p>
    <w:p w:rsidR="00BB4DFE" w:rsidRPr="006C1E6C" w:rsidRDefault="00BB4DFE">
      <w:pPr>
        <w:widowControl/>
        <w:shd w:val="clear" w:color="auto" w:fill="FFFFFF"/>
        <w:spacing w:line="600" w:lineRule="atLeast"/>
        <w:ind w:firstLine="643"/>
        <w:jc w:val="left"/>
        <w:rPr>
          <w:rFonts w:ascii="仿宋_GB2312" w:eastAsia="仿宋_GB2312" w:cs="宋体"/>
          <w:b/>
          <w:color w:val="000000"/>
          <w:sz w:val="30"/>
          <w:szCs w:val="30"/>
        </w:rPr>
      </w:pPr>
      <w:r w:rsidRPr="006C1E6C">
        <w:rPr>
          <w:rFonts w:ascii="仿宋_GB2312" w:eastAsia="仿宋_GB2312" w:hAnsi="Times New Roman" w:cs="??_GB2312" w:hint="eastAsia"/>
          <w:b/>
          <w:color w:val="000000"/>
          <w:kern w:val="0"/>
          <w:sz w:val="30"/>
          <w:szCs w:val="30"/>
          <w:shd w:val="clear" w:color="auto" w:fill="FFFFFF"/>
        </w:rPr>
        <w:t>（一）安排部署阶段（</w:t>
      </w:r>
      <w:r w:rsidRPr="006C1E6C">
        <w:rPr>
          <w:rFonts w:ascii="仿宋_GB2312" w:eastAsia="仿宋_GB2312" w:hAnsi="Times New Roman" w:cs="??_GB2312"/>
          <w:b/>
          <w:color w:val="000000"/>
          <w:kern w:val="0"/>
          <w:sz w:val="30"/>
          <w:szCs w:val="30"/>
          <w:shd w:val="clear" w:color="auto" w:fill="FFFFFF"/>
        </w:rPr>
        <w:t>2017</w:t>
      </w:r>
      <w:r w:rsidRPr="006C1E6C">
        <w:rPr>
          <w:rFonts w:ascii="仿宋_GB2312" w:eastAsia="仿宋_GB2312" w:hAnsi="Times New Roman" w:cs="??_GB2312" w:hint="eastAsia"/>
          <w:b/>
          <w:color w:val="000000"/>
          <w:kern w:val="0"/>
          <w:sz w:val="30"/>
          <w:szCs w:val="30"/>
          <w:shd w:val="clear" w:color="auto" w:fill="FFFFFF"/>
        </w:rPr>
        <w:t>年</w:t>
      </w:r>
      <w:r w:rsidRPr="006C1E6C">
        <w:rPr>
          <w:rFonts w:ascii="仿宋_GB2312" w:eastAsia="仿宋_GB2312" w:hAnsi="Times New Roman" w:cs="??_GB2312"/>
          <w:b/>
          <w:color w:val="000000"/>
          <w:kern w:val="0"/>
          <w:sz w:val="30"/>
          <w:szCs w:val="30"/>
          <w:shd w:val="clear" w:color="auto" w:fill="FFFFFF"/>
        </w:rPr>
        <w:t>9</w:t>
      </w:r>
      <w:r w:rsidRPr="006C1E6C">
        <w:rPr>
          <w:rFonts w:ascii="仿宋_GB2312" w:eastAsia="仿宋_GB2312" w:hAnsi="Times New Roman" w:cs="??_GB2312" w:hint="eastAsia"/>
          <w:b/>
          <w:color w:val="000000"/>
          <w:kern w:val="0"/>
          <w:sz w:val="30"/>
          <w:szCs w:val="30"/>
          <w:shd w:val="clear" w:color="auto" w:fill="FFFFFF"/>
        </w:rPr>
        <w:t>月下旬</w:t>
      </w:r>
      <w:r w:rsidRPr="006C1E6C">
        <w:rPr>
          <w:rFonts w:ascii="仿宋_GB2312" w:eastAsia="仿宋_GB2312" w:hAnsi="Times New Roman" w:cs="??_GB2312"/>
          <w:b/>
          <w:color w:val="000000"/>
          <w:kern w:val="0"/>
          <w:sz w:val="30"/>
          <w:szCs w:val="30"/>
          <w:shd w:val="clear" w:color="auto" w:fill="FFFFFF"/>
        </w:rPr>
        <w:t>-10</w:t>
      </w:r>
      <w:r w:rsidRPr="006C1E6C">
        <w:rPr>
          <w:rFonts w:ascii="仿宋_GB2312" w:eastAsia="仿宋_GB2312" w:hAnsi="Times New Roman" w:cs="??_GB2312" w:hint="eastAsia"/>
          <w:b/>
          <w:color w:val="000000"/>
          <w:kern w:val="0"/>
          <w:sz w:val="30"/>
          <w:szCs w:val="30"/>
          <w:shd w:val="clear" w:color="auto" w:fill="FFFFFF"/>
        </w:rPr>
        <w:t>月中旬）</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olor w:val="000000"/>
          <w:kern w:val="0"/>
          <w:sz w:val="30"/>
          <w:szCs w:val="30"/>
          <w:shd w:val="clear" w:color="auto" w:fill="FFFFFF"/>
        </w:rPr>
        <w:t>1</w:t>
      </w:r>
      <w:r w:rsidRPr="006C1E6C">
        <w:rPr>
          <w:rFonts w:ascii="仿宋_GB2312" w:eastAsia="仿宋_GB2312" w:hAnsi="Times New Roman" w:cs="??_GB2312" w:hint="eastAsia"/>
          <w:color w:val="000000"/>
          <w:kern w:val="0"/>
          <w:sz w:val="30"/>
          <w:szCs w:val="30"/>
          <w:shd w:val="clear" w:color="auto" w:fill="FFFFFF"/>
        </w:rPr>
        <w:t>、制定县人社局三项制度试点方案。</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olor w:val="000000"/>
          <w:kern w:val="0"/>
          <w:sz w:val="30"/>
          <w:szCs w:val="30"/>
          <w:shd w:val="clear" w:color="auto" w:fill="FFFFFF"/>
        </w:rPr>
        <w:t>2</w:t>
      </w:r>
      <w:r w:rsidRPr="006C1E6C">
        <w:rPr>
          <w:rFonts w:ascii="仿宋_GB2312" w:eastAsia="仿宋_GB2312" w:hAnsi="Times New Roman" w:cs="??_GB2312" w:hint="eastAsia"/>
          <w:color w:val="000000"/>
          <w:kern w:val="0"/>
          <w:sz w:val="30"/>
          <w:szCs w:val="30"/>
          <w:shd w:val="clear" w:color="auto" w:fill="FFFFFF"/>
        </w:rPr>
        <w:t>、成立</w:t>
      </w:r>
      <w:r w:rsidRPr="006C1E6C">
        <w:rPr>
          <w:rFonts w:ascii="仿宋_GB2312" w:eastAsia="仿宋_GB2312" w:hAnsi="宋体" w:cs="??_GB2312" w:hint="eastAsia"/>
          <w:color w:val="000000"/>
          <w:kern w:val="0"/>
          <w:sz w:val="30"/>
          <w:szCs w:val="30"/>
          <w:shd w:val="clear" w:color="auto" w:fill="FFFFFF"/>
        </w:rPr>
        <w:t>县</w:t>
      </w:r>
      <w:r w:rsidRPr="006C1E6C">
        <w:rPr>
          <w:rFonts w:ascii="仿宋_GB2312" w:eastAsia="仿宋_GB2312" w:hAnsi="Times New Roman" w:cs="??_GB2312" w:hint="eastAsia"/>
          <w:color w:val="000000"/>
          <w:kern w:val="0"/>
          <w:sz w:val="30"/>
          <w:szCs w:val="30"/>
          <w:shd w:val="clear" w:color="auto" w:fill="FFFFFF"/>
        </w:rPr>
        <w:t>人社局三项制度推进工作领导小组。</w:t>
      </w:r>
    </w:p>
    <w:p w:rsidR="00BB4DFE" w:rsidRPr="006C1E6C" w:rsidRDefault="00BB4DFE" w:rsidP="006C1E6C">
      <w:pPr>
        <w:pStyle w:val="NormalWeb"/>
        <w:widowControl/>
        <w:spacing w:beforeAutospacing="0" w:afterAutospacing="0"/>
        <w:ind w:firstLineChars="200" w:firstLine="602"/>
        <w:jc w:val="both"/>
        <w:rPr>
          <w:rFonts w:ascii="仿宋_GB2312" w:eastAsia="仿宋_GB2312" w:hAnsi="楷体" w:cs="楷体"/>
          <w:b/>
          <w:color w:val="000000"/>
          <w:sz w:val="30"/>
          <w:szCs w:val="30"/>
        </w:rPr>
      </w:pPr>
      <w:r w:rsidRPr="006C1E6C">
        <w:rPr>
          <w:rFonts w:ascii="仿宋_GB2312" w:eastAsia="仿宋_GB2312" w:hAnsi="楷体" w:cs="楷体" w:hint="eastAsia"/>
          <w:b/>
          <w:color w:val="000000"/>
          <w:sz w:val="30"/>
          <w:szCs w:val="30"/>
          <w:shd w:val="clear" w:color="auto" w:fill="FFFFFF"/>
        </w:rPr>
        <w:t>（二）制度建设阶段（</w:t>
      </w:r>
      <w:r w:rsidRPr="006C1E6C">
        <w:rPr>
          <w:rFonts w:ascii="仿宋_GB2312" w:eastAsia="仿宋_GB2312" w:hAnsi="楷体" w:cs="楷体"/>
          <w:b/>
          <w:sz w:val="30"/>
          <w:szCs w:val="30"/>
          <w:shd w:val="clear" w:color="auto" w:fill="FFFFFF"/>
        </w:rPr>
        <w:t>2017</w:t>
      </w:r>
      <w:r w:rsidRPr="006C1E6C">
        <w:rPr>
          <w:rFonts w:ascii="仿宋_GB2312" w:eastAsia="仿宋_GB2312" w:hAnsi="楷体" w:cs="楷体" w:hint="eastAsia"/>
          <w:b/>
          <w:sz w:val="30"/>
          <w:szCs w:val="30"/>
          <w:shd w:val="clear" w:color="auto" w:fill="FFFFFF"/>
        </w:rPr>
        <w:t>年</w:t>
      </w:r>
      <w:r w:rsidRPr="006C1E6C">
        <w:rPr>
          <w:rFonts w:ascii="仿宋_GB2312" w:eastAsia="仿宋_GB2312" w:hAnsi="楷体" w:cs="楷体"/>
          <w:b/>
          <w:sz w:val="30"/>
          <w:szCs w:val="30"/>
          <w:shd w:val="clear" w:color="auto" w:fill="FFFFFF"/>
        </w:rPr>
        <w:t>10</w:t>
      </w:r>
      <w:r w:rsidRPr="006C1E6C">
        <w:rPr>
          <w:rFonts w:ascii="仿宋_GB2312" w:eastAsia="仿宋_GB2312" w:hAnsi="楷体" w:cs="楷体" w:hint="eastAsia"/>
          <w:b/>
          <w:sz w:val="30"/>
          <w:szCs w:val="30"/>
          <w:shd w:val="clear" w:color="auto" w:fill="FFFFFF"/>
        </w:rPr>
        <w:t>月中旬</w:t>
      </w:r>
      <w:r w:rsidRPr="006C1E6C">
        <w:rPr>
          <w:rFonts w:ascii="仿宋_GB2312" w:eastAsia="仿宋_GB2312" w:hAnsi="楷体" w:cs="楷体"/>
          <w:b/>
          <w:sz w:val="30"/>
          <w:szCs w:val="30"/>
          <w:shd w:val="clear" w:color="auto" w:fill="FFFFFF"/>
        </w:rPr>
        <w:t>-11</w:t>
      </w:r>
      <w:r w:rsidRPr="006C1E6C">
        <w:rPr>
          <w:rFonts w:ascii="仿宋_GB2312" w:eastAsia="仿宋_GB2312" w:hAnsi="楷体" w:cs="楷体" w:hint="eastAsia"/>
          <w:b/>
          <w:sz w:val="30"/>
          <w:szCs w:val="30"/>
          <w:shd w:val="clear" w:color="auto" w:fill="FFFFFF"/>
        </w:rPr>
        <w:t>月</w:t>
      </w:r>
      <w:r w:rsidRPr="006C1E6C">
        <w:rPr>
          <w:rFonts w:ascii="仿宋_GB2312" w:eastAsia="仿宋_GB2312" w:hAnsi="楷体" w:cs="楷体" w:hint="eastAsia"/>
          <w:b/>
          <w:color w:val="000000"/>
          <w:sz w:val="30"/>
          <w:szCs w:val="30"/>
          <w:shd w:val="clear" w:color="auto" w:fill="FFFFFF"/>
        </w:rPr>
        <w:t>）</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olor w:val="000000"/>
          <w:kern w:val="0"/>
          <w:sz w:val="30"/>
          <w:szCs w:val="30"/>
          <w:shd w:val="clear" w:color="auto" w:fill="FFFFFF"/>
        </w:rPr>
        <w:t>1</w:t>
      </w:r>
      <w:r w:rsidRPr="006C1E6C">
        <w:rPr>
          <w:rFonts w:ascii="仿宋_GB2312" w:eastAsia="仿宋_GB2312" w:hAnsi="Times New Roman" w:cs="??_GB2312" w:hint="eastAsia"/>
          <w:color w:val="000000"/>
          <w:kern w:val="0"/>
          <w:sz w:val="30"/>
          <w:szCs w:val="30"/>
          <w:shd w:val="clear" w:color="auto" w:fill="FFFFFF"/>
        </w:rPr>
        <w:t>、制定《</w:t>
      </w:r>
      <w:r w:rsidRPr="006C1E6C">
        <w:rPr>
          <w:rFonts w:ascii="仿宋_GB2312" w:eastAsia="仿宋_GB2312" w:hAnsi="宋体" w:cs="??_GB2312" w:hint="eastAsia"/>
          <w:color w:val="000000"/>
          <w:kern w:val="0"/>
          <w:sz w:val="30"/>
          <w:szCs w:val="30"/>
          <w:shd w:val="clear" w:color="auto" w:fill="FFFFFF"/>
        </w:rPr>
        <w:t>武乡县</w:t>
      </w:r>
      <w:r w:rsidRPr="006C1E6C">
        <w:rPr>
          <w:rFonts w:ascii="仿宋_GB2312" w:eastAsia="仿宋_GB2312" w:hAnsi="Times New Roman" w:cs="??_GB2312" w:hint="eastAsia"/>
          <w:color w:val="000000"/>
          <w:kern w:val="0"/>
          <w:sz w:val="30"/>
          <w:szCs w:val="30"/>
          <w:shd w:val="clear" w:color="auto" w:fill="FFFFFF"/>
        </w:rPr>
        <w:t>人力资源和社会保障行政执法公示实施办法》；</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olor w:val="000000"/>
          <w:kern w:val="0"/>
          <w:sz w:val="30"/>
          <w:szCs w:val="30"/>
          <w:shd w:val="clear" w:color="auto" w:fill="FFFFFF"/>
        </w:rPr>
        <w:t>2</w:t>
      </w:r>
      <w:r w:rsidRPr="006C1E6C">
        <w:rPr>
          <w:rFonts w:ascii="仿宋_GB2312" w:eastAsia="仿宋_GB2312" w:hAnsi="Times New Roman" w:cs="??_GB2312" w:hint="eastAsia"/>
          <w:color w:val="000000"/>
          <w:kern w:val="0"/>
          <w:sz w:val="30"/>
          <w:szCs w:val="30"/>
          <w:shd w:val="clear" w:color="auto" w:fill="FFFFFF"/>
        </w:rPr>
        <w:t>、制定《</w:t>
      </w:r>
      <w:r w:rsidRPr="006C1E6C">
        <w:rPr>
          <w:rFonts w:ascii="仿宋_GB2312" w:eastAsia="仿宋_GB2312" w:hAnsi="宋体" w:cs="??_GB2312" w:hint="eastAsia"/>
          <w:color w:val="000000"/>
          <w:kern w:val="0"/>
          <w:sz w:val="30"/>
          <w:szCs w:val="30"/>
          <w:shd w:val="clear" w:color="auto" w:fill="FFFFFF"/>
        </w:rPr>
        <w:t>武乡县</w:t>
      </w:r>
      <w:r w:rsidRPr="006C1E6C">
        <w:rPr>
          <w:rFonts w:ascii="仿宋_GB2312" w:eastAsia="仿宋_GB2312" w:hAnsi="Times New Roman" w:cs="??_GB2312" w:hint="eastAsia"/>
          <w:color w:val="000000"/>
          <w:kern w:val="0"/>
          <w:sz w:val="30"/>
          <w:szCs w:val="30"/>
          <w:shd w:val="clear" w:color="auto" w:fill="FFFFFF"/>
        </w:rPr>
        <w:t>人力资源和社会保障行政执法全过程记录实施办法》；</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olor w:val="000000"/>
          <w:kern w:val="0"/>
          <w:sz w:val="30"/>
          <w:szCs w:val="30"/>
          <w:shd w:val="clear" w:color="auto" w:fill="FFFFFF"/>
        </w:rPr>
        <w:t>3</w:t>
      </w:r>
      <w:r w:rsidRPr="006C1E6C">
        <w:rPr>
          <w:rFonts w:ascii="仿宋_GB2312" w:eastAsia="仿宋_GB2312" w:hAnsi="Times New Roman" w:cs="??_GB2312" w:hint="eastAsia"/>
          <w:color w:val="000000"/>
          <w:kern w:val="0"/>
          <w:sz w:val="30"/>
          <w:szCs w:val="30"/>
          <w:shd w:val="clear" w:color="auto" w:fill="FFFFFF"/>
        </w:rPr>
        <w:t>、制定《</w:t>
      </w:r>
      <w:r w:rsidRPr="006C1E6C">
        <w:rPr>
          <w:rFonts w:ascii="仿宋_GB2312" w:eastAsia="仿宋_GB2312" w:hAnsi="宋体" w:cs="??_GB2312" w:hint="eastAsia"/>
          <w:color w:val="000000"/>
          <w:kern w:val="0"/>
          <w:sz w:val="30"/>
          <w:szCs w:val="30"/>
          <w:shd w:val="clear" w:color="auto" w:fill="FFFFFF"/>
        </w:rPr>
        <w:t>武乡县</w:t>
      </w:r>
      <w:r w:rsidRPr="006C1E6C">
        <w:rPr>
          <w:rFonts w:ascii="仿宋_GB2312" w:eastAsia="仿宋_GB2312" w:hAnsi="Times New Roman" w:cs="??_GB2312" w:hint="eastAsia"/>
          <w:color w:val="000000"/>
          <w:kern w:val="0"/>
          <w:sz w:val="30"/>
          <w:szCs w:val="30"/>
          <w:shd w:val="clear" w:color="auto" w:fill="FFFFFF"/>
        </w:rPr>
        <w:t>人力资源和社会保障行政执法决定法制审核实施办法》。</w:t>
      </w:r>
    </w:p>
    <w:p w:rsidR="00BB4DFE" w:rsidRPr="006C1E6C" w:rsidRDefault="00BB4DFE">
      <w:pPr>
        <w:widowControl/>
        <w:shd w:val="clear" w:color="auto" w:fill="FFFFFF"/>
        <w:spacing w:line="600" w:lineRule="atLeast"/>
        <w:ind w:firstLine="643"/>
        <w:jc w:val="left"/>
        <w:rPr>
          <w:rFonts w:ascii="仿宋_GB2312" w:eastAsia="仿宋_GB2312" w:hAnsi="楷体" w:cs="楷体"/>
          <w:b/>
          <w:color w:val="000000"/>
          <w:sz w:val="30"/>
          <w:szCs w:val="30"/>
        </w:rPr>
      </w:pPr>
      <w:r w:rsidRPr="006C1E6C">
        <w:rPr>
          <w:rFonts w:ascii="仿宋_GB2312" w:eastAsia="仿宋_GB2312" w:hAnsi="楷体" w:cs="楷体" w:hint="eastAsia"/>
          <w:b/>
          <w:color w:val="000000"/>
          <w:kern w:val="0"/>
          <w:sz w:val="30"/>
          <w:szCs w:val="30"/>
          <w:shd w:val="clear" w:color="auto" w:fill="FFFFFF"/>
        </w:rPr>
        <w:t>（三）全面实施阶段（</w:t>
      </w:r>
      <w:r w:rsidRPr="006C1E6C">
        <w:rPr>
          <w:rFonts w:ascii="仿宋_GB2312" w:eastAsia="仿宋_GB2312" w:hAnsi="楷体" w:cs="楷体"/>
          <w:b/>
          <w:color w:val="000000"/>
          <w:kern w:val="0"/>
          <w:sz w:val="30"/>
          <w:szCs w:val="30"/>
          <w:shd w:val="clear" w:color="auto" w:fill="FFFFFF"/>
        </w:rPr>
        <w:t>2017</w:t>
      </w:r>
      <w:r w:rsidRPr="006C1E6C">
        <w:rPr>
          <w:rFonts w:ascii="仿宋_GB2312" w:eastAsia="仿宋_GB2312" w:hAnsi="楷体" w:cs="楷体" w:hint="eastAsia"/>
          <w:b/>
          <w:color w:val="000000"/>
          <w:kern w:val="0"/>
          <w:sz w:val="30"/>
          <w:szCs w:val="30"/>
          <w:shd w:val="clear" w:color="auto" w:fill="FFFFFF"/>
        </w:rPr>
        <w:t>年</w:t>
      </w:r>
      <w:r w:rsidRPr="006C1E6C">
        <w:rPr>
          <w:rFonts w:ascii="仿宋_GB2312" w:eastAsia="仿宋_GB2312" w:hAnsi="楷体" w:cs="楷体"/>
          <w:b/>
          <w:color w:val="000000"/>
          <w:kern w:val="0"/>
          <w:sz w:val="30"/>
          <w:szCs w:val="30"/>
          <w:shd w:val="clear" w:color="auto" w:fill="FFFFFF"/>
        </w:rPr>
        <w:t>10</w:t>
      </w:r>
      <w:r w:rsidRPr="006C1E6C">
        <w:rPr>
          <w:rFonts w:ascii="仿宋_GB2312" w:eastAsia="仿宋_GB2312" w:hAnsi="楷体" w:cs="楷体" w:hint="eastAsia"/>
          <w:b/>
          <w:color w:val="000000"/>
          <w:kern w:val="0"/>
          <w:sz w:val="30"/>
          <w:szCs w:val="30"/>
          <w:shd w:val="clear" w:color="auto" w:fill="FFFFFF"/>
        </w:rPr>
        <w:t>月－</w:t>
      </w:r>
      <w:r w:rsidRPr="006C1E6C">
        <w:rPr>
          <w:rFonts w:ascii="仿宋_GB2312" w:eastAsia="仿宋_GB2312" w:hAnsi="楷体" w:cs="楷体"/>
          <w:b/>
          <w:color w:val="000000"/>
          <w:kern w:val="0"/>
          <w:sz w:val="30"/>
          <w:szCs w:val="30"/>
          <w:shd w:val="clear" w:color="auto" w:fill="FFFFFF"/>
        </w:rPr>
        <w:t>11</w:t>
      </w:r>
      <w:r w:rsidRPr="006C1E6C">
        <w:rPr>
          <w:rFonts w:ascii="仿宋_GB2312" w:eastAsia="仿宋_GB2312" w:hAnsi="楷体" w:cs="楷体" w:hint="eastAsia"/>
          <w:b/>
          <w:color w:val="000000"/>
          <w:kern w:val="0"/>
          <w:sz w:val="30"/>
          <w:szCs w:val="30"/>
          <w:shd w:val="clear" w:color="auto" w:fill="FFFFFF"/>
        </w:rPr>
        <w:t>月）</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olor w:val="000000"/>
          <w:kern w:val="0"/>
          <w:sz w:val="30"/>
          <w:szCs w:val="30"/>
          <w:shd w:val="clear" w:color="auto" w:fill="FFFFFF"/>
        </w:rPr>
        <w:t>1</w:t>
      </w:r>
      <w:r w:rsidRPr="006C1E6C">
        <w:rPr>
          <w:rFonts w:ascii="仿宋_GB2312" w:eastAsia="仿宋_GB2312" w:hAnsi="Times New Roman" w:cs="??_GB2312" w:hint="eastAsia"/>
          <w:color w:val="000000"/>
          <w:kern w:val="0"/>
          <w:sz w:val="30"/>
          <w:szCs w:val="30"/>
          <w:shd w:val="clear" w:color="auto" w:fill="FFFFFF"/>
        </w:rPr>
        <w:t>、进一步梳理行政执法事项，建立行政执法目录清单。</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olor w:val="000000"/>
          <w:kern w:val="0"/>
          <w:sz w:val="30"/>
          <w:szCs w:val="30"/>
          <w:shd w:val="clear" w:color="auto" w:fill="FFFFFF"/>
        </w:rPr>
        <w:t>2</w:t>
      </w:r>
      <w:r w:rsidRPr="006C1E6C">
        <w:rPr>
          <w:rFonts w:ascii="仿宋_GB2312" w:eastAsia="仿宋_GB2312" w:hAnsi="Times New Roman" w:cs="??_GB2312" w:hint="eastAsia"/>
          <w:color w:val="000000"/>
          <w:kern w:val="0"/>
          <w:sz w:val="30"/>
          <w:szCs w:val="30"/>
          <w:shd w:val="clear" w:color="auto" w:fill="FFFFFF"/>
        </w:rPr>
        <w:t>、完善行政执法流程。</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olor w:val="000000"/>
          <w:kern w:val="0"/>
          <w:sz w:val="30"/>
          <w:szCs w:val="30"/>
          <w:shd w:val="clear" w:color="auto" w:fill="FFFFFF"/>
        </w:rPr>
        <w:t>3</w:t>
      </w:r>
      <w:r w:rsidRPr="006C1E6C">
        <w:rPr>
          <w:rFonts w:ascii="仿宋_GB2312" w:eastAsia="仿宋_GB2312" w:hAnsi="Times New Roman" w:cs="??_GB2312" w:hint="eastAsia"/>
          <w:color w:val="000000"/>
          <w:kern w:val="0"/>
          <w:sz w:val="30"/>
          <w:szCs w:val="30"/>
          <w:shd w:val="clear" w:color="auto" w:fill="FFFFFF"/>
        </w:rPr>
        <w:t>、制定行政执法操作模板。</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olor w:val="000000"/>
          <w:kern w:val="0"/>
          <w:sz w:val="30"/>
          <w:szCs w:val="30"/>
          <w:shd w:val="clear" w:color="auto" w:fill="FFFFFF"/>
        </w:rPr>
        <w:t>4</w:t>
      </w:r>
      <w:r w:rsidRPr="006C1E6C">
        <w:rPr>
          <w:rFonts w:ascii="仿宋_GB2312" w:eastAsia="仿宋_GB2312" w:hAnsi="Times New Roman" w:cs="??_GB2312" w:hint="eastAsia"/>
          <w:color w:val="000000"/>
          <w:kern w:val="0"/>
          <w:sz w:val="30"/>
          <w:szCs w:val="30"/>
          <w:shd w:val="clear" w:color="auto" w:fill="FFFFFF"/>
        </w:rPr>
        <w:t>、督促落实行政执法三项制度并开展专项检查。</w:t>
      </w:r>
    </w:p>
    <w:p w:rsidR="00BB4DFE" w:rsidRPr="006C1E6C" w:rsidRDefault="00BB4DFE">
      <w:pPr>
        <w:widowControl/>
        <w:shd w:val="clear" w:color="auto" w:fill="FFFFFF"/>
        <w:spacing w:line="600" w:lineRule="atLeast"/>
        <w:ind w:firstLine="643"/>
        <w:jc w:val="left"/>
        <w:rPr>
          <w:rFonts w:ascii="仿宋_GB2312" w:eastAsia="仿宋_GB2312" w:hAnsi="楷体" w:cs="楷体"/>
          <w:b/>
          <w:color w:val="000000"/>
          <w:kern w:val="0"/>
          <w:sz w:val="30"/>
          <w:szCs w:val="30"/>
          <w:shd w:val="clear" w:color="auto" w:fill="FFFFFF"/>
        </w:rPr>
      </w:pPr>
      <w:r w:rsidRPr="006C1E6C">
        <w:rPr>
          <w:rFonts w:ascii="仿宋_GB2312" w:eastAsia="仿宋_GB2312" w:hAnsi="楷体" w:cs="楷体" w:hint="eastAsia"/>
          <w:b/>
          <w:color w:val="000000"/>
          <w:kern w:val="0"/>
          <w:sz w:val="30"/>
          <w:szCs w:val="30"/>
          <w:shd w:val="clear" w:color="auto" w:fill="FFFFFF"/>
        </w:rPr>
        <w:t>（四）总结提升阶段（</w:t>
      </w:r>
      <w:r w:rsidRPr="006C1E6C">
        <w:rPr>
          <w:rFonts w:ascii="仿宋_GB2312" w:eastAsia="仿宋_GB2312" w:hAnsi="楷体" w:cs="楷体"/>
          <w:b/>
          <w:color w:val="000000"/>
          <w:kern w:val="0"/>
          <w:sz w:val="30"/>
          <w:szCs w:val="30"/>
          <w:shd w:val="clear" w:color="auto" w:fill="FFFFFF"/>
        </w:rPr>
        <w:t>2017</w:t>
      </w:r>
      <w:r w:rsidRPr="006C1E6C">
        <w:rPr>
          <w:rFonts w:ascii="仿宋_GB2312" w:eastAsia="仿宋_GB2312" w:hAnsi="楷体" w:cs="楷体" w:hint="eastAsia"/>
          <w:b/>
          <w:color w:val="000000"/>
          <w:kern w:val="0"/>
          <w:sz w:val="30"/>
          <w:szCs w:val="30"/>
          <w:shd w:val="clear" w:color="auto" w:fill="FFFFFF"/>
        </w:rPr>
        <w:t>年</w:t>
      </w:r>
      <w:r w:rsidRPr="006C1E6C">
        <w:rPr>
          <w:rFonts w:ascii="仿宋_GB2312" w:eastAsia="仿宋_GB2312" w:hAnsi="楷体" w:cs="楷体"/>
          <w:b/>
          <w:color w:val="000000"/>
          <w:kern w:val="0"/>
          <w:sz w:val="30"/>
          <w:szCs w:val="30"/>
          <w:shd w:val="clear" w:color="auto" w:fill="FFFFFF"/>
        </w:rPr>
        <w:t>12</w:t>
      </w:r>
      <w:r w:rsidRPr="006C1E6C">
        <w:rPr>
          <w:rFonts w:ascii="仿宋_GB2312" w:eastAsia="仿宋_GB2312" w:hAnsi="楷体" w:cs="楷体" w:hint="eastAsia"/>
          <w:b/>
          <w:color w:val="000000"/>
          <w:kern w:val="0"/>
          <w:sz w:val="30"/>
          <w:szCs w:val="30"/>
          <w:shd w:val="clear" w:color="auto" w:fill="FFFFFF"/>
        </w:rPr>
        <w:t>月）</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olor w:val="000000"/>
          <w:kern w:val="0"/>
          <w:sz w:val="30"/>
          <w:szCs w:val="30"/>
          <w:shd w:val="clear" w:color="auto" w:fill="FFFFFF"/>
        </w:rPr>
        <w:t>1</w:t>
      </w:r>
      <w:r w:rsidRPr="006C1E6C">
        <w:rPr>
          <w:rFonts w:ascii="仿宋_GB2312" w:eastAsia="仿宋_GB2312" w:hAnsi="Times New Roman" w:cs="??_GB2312" w:hint="eastAsia"/>
          <w:color w:val="000000"/>
          <w:kern w:val="0"/>
          <w:sz w:val="30"/>
          <w:szCs w:val="30"/>
          <w:shd w:val="clear" w:color="auto" w:fill="FFFFFF"/>
        </w:rPr>
        <w:t>、开展三项制度执行情况自查；</w:t>
      </w:r>
    </w:p>
    <w:p w:rsidR="00BB4DFE" w:rsidRPr="006C1E6C" w:rsidRDefault="00BB4DFE">
      <w:pPr>
        <w:widowControl/>
        <w:shd w:val="clear" w:color="auto" w:fill="FFFFFF"/>
        <w:spacing w:line="600" w:lineRule="atLeast"/>
        <w:ind w:firstLine="640"/>
        <w:jc w:val="left"/>
        <w:rPr>
          <w:rFonts w:ascii="仿宋_GB2312" w:eastAsia="仿宋_GB2312" w:hAnsi="Times New Roman" w:cs="??_GB2312"/>
          <w:color w:val="000000"/>
          <w:kern w:val="0"/>
          <w:sz w:val="30"/>
          <w:szCs w:val="30"/>
          <w:shd w:val="clear" w:color="auto" w:fill="FFFFFF"/>
        </w:rPr>
      </w:pPr>
      <w:r w:rsidRPr="006C1E6C">
        <w:rPr>
          <w:rFonts w:ascii="仿宋_GB2312" w:eastAsia="仿宋_GB2312" w:hAnsi="Times New Roman"/>
          <w:color w:val="000000"/>
          <w:kern w:val="0"/>
          <w:sz w:val="30"/>
          <w:szCs w:val="30"/>
          <w:shd w:val="clear" w:color="auto" w:fill="FFFFFF"/>
        </w:rPr>
        <w:t>2</w:t>
      </w:r>
      <w:r w:rsidRPr="006C1E6C">
        <w:rPr>
          <w:rFonts w:ascii="仿宋_GB2312" w:eastAsia="仿宋_GB2312" w:hAnsi="Times New Roman" w:cs="??_GB2312" w:hint="eastAsia"/>
          <w:color w:val="000000"/>
          <w:kern w:val="0"/>
          <w:sz w:val="30"/>
          <w:szCs w:val="30"/>
          <w:shd w:val="clear" w:color="auto" w:fill="FFFFFF"/>
        </w:rPr>
        <w:t>、抽查三项制度执行情况。</w:t>
      </w:r>
    </w:p>
    <w:p w:rsidR="00BB4DFE" w:rsidRPr="006C1E6C" w:rsidRDefault="00BB4DFE">
      <w:pPr>
        <w:widowControl/>
        <w:shd w:val="clear" w:color="auto" w:fill="FFFFFF"/>
        <w:spacing w:line="600" w:lineRule="atLeast"/>
        <w:ind w:firstLine="640"/>
        <w:jc w:val="left"/>
        <w:rPr>
          <w:rFonts w:ascii="仿宋_GB2312" w:eastAsia="仿宋_GB2312" w:hAnsi="楷体" w:cs="楷体"/>
          <w:b/>
          <w:bCs/>
          <w:color w:val="000000"/>
          <w:kern w:val="0"/>
          <w:sz w:val="30"/>
          <w:szCs w:val="30"/>
          <w:shd w:val="clear" w:color="auto" w:fill="FFFFFF"/>
        </w:rPr>
      </w:pPr>
      <w:r w:rsidRPr="006C1E6C">
        <w:rPr>
          <w:rFonts w:ascii="仿宋_GB2312" w:eastAsia="仿宋_GB2312" w:hAnsi="楷体" w:cs="楷体" w:hint="eastAsia"/>
          <w:b/>
          <w:bCs/>
          <w:color w:val="000000"/>
          <w:kern w:val="0"/>
          <w:sz w:val="30"/>
          <w:szCs w:val="30"/>
          <w:shd w:val="clear" w:color="auto" w:fill="FFFFFF"/>
        </w:rPr>
        <w:t>（五）稳步推进完成阶段（</w:t>
      </w:r>
      <w:r w:rsidRPr="006C1E6C">
        <w:rPr>
          <w:rFonts w:ascii="仿宋_GB2312" w:eastAsia="仿宋_GB2312" w:hAnsi="楷体" w:cs="楷体"/>
          <w:b/>
          <w:bCs/>
          <w:color w:val="000000"/>
          <w:kern w:val="0"/>
          <w:sz w:val="30"/>
          <w:szCs w:val="30"/>
          <w:shd w:val="clear" w:color="auto" w:fill="FFFFFF"/>
        </w:rPr>
        <w:t>2018</w:t>
      </w:r>
      <w:r w:rsidRPr="006C1E6C">
        <w:rPr>
          <w:rFonts w:ascii="仿宋_GB2312" w:eastAsia="仿宋_GB2312" w:hAnsi="楷体" w:cs="楷体" w:hint="eastAsia"/>
          <w:b/>
          <w:bCs/>
          <w:color w:val="000000"/>
          <w:kern w:val="0"/>
          <w:sz w:val="30"/>
          <w:szCs w:val="30"/>
          <w:shd w:val="clear" w:color="auto" w:fill="FFFFFF"/>
        </w:rPr>
        <w:t>年</w:t>
      </w:r>
      <w:r w:rsidRPr="006C1E6C">
        <w:rPr>
          <w:rFonts w:ascii="仿宋_GB2312" w:eastAsia="仿宋_GB2312" w:hAnsi="楷体" w:cs="楷体"/>
          <w:b/>
          <w:bCs/>
          <w:color w:val="000000"/>
          <w:kern w:val="0"/>
          <w:sz w:val="30"/>
          <w:szCs w:val="30"/>
          <w:shd w:val="clear" w:color="auto" w:fill="FFFFFF"/>
        </w:rPr>
        <w:t>-2020</w:t>
      </w:r>
      <w:r w:rsidRPr="006C1E6C">
        <w:rPr>
          <w:rFonts w:ascii="仿宋_GB2312" w:eastAsia="仿宋_GB2312" w:hAnsi="楷体" w:cs="楷体" w:hint="eastAsia"/>
          <w:b/>
          <w:bCs/>
          <w:color w:val="000000"/>
          <w:kern w:val="0"/>
          <w:sz w:val="30"/>
          <w:szCs w:val="30"/>
          <w:shd w:val="clear" w:color="auto" w:fill="FFFFFF"/>
        </w:rPr>
        <w:t>年）</w:t>
      </w:r>
      <w:r w:rsidRPr="006C1E6C">
        <w:rPr>
          <w:rFonts w:ascii="仿宋_GB2312" w:eastAsia="仿宋_GB2312" w:hAnsi="楷体" w:cs="楷体"/>
          <w:b/>
          <w:bCs/>
          <w:color w:val="000000"/>
          <w:kern w:val="0"/>
          <w:sz w:val="30"/>
          <w:szCs w:val="30"/>
          <w:shd w:val="clear" w:color="auto" w:fill="FFFFFF"/>
        </w:rPr>
        <w:t xml:space="preserve"> </w:t>
      </w:r>
    </w:p>
    <w:p w:rsidR="00BB4DFE" w:rsidRPr="006C1E6C" w:rsidRDefault="00BB4DFE">
      <w:pPr>
        <w:widowControl/>
        <w:shd w:val="clear" w:color="auto" w:fill="FFFFFF"/>
        <w:spacing w:line="600" w:lineRule="atLeast"/>
        <w:ind w:firstLine="640"/>
        <w:jc w:val="left"/>
        <w:rPr>
          <w:rFonts w:ascii="仿宋_GB2312" w:eastAsia="仿宋_GB2312" w:hAnsi="Times New Roman" w:cs="??_GB2312"/>
          <w:color w:val="000000"/>
          <w:kern w:val="0"/>
          <w:sz w:val="30"/>
          <w:szCs w:val="30"/>
          <w:shd w:val="clear" w:color="auto" w:fill="FFFFFF"/>
        </w:rPr>
      </w:pPr>
      <w:r w:rsidRPr="006C1E6C">
        <w:rPr>
          <w:rFonts w:ascii="仿宋_GB2312" w:eastAsia="仿宋_GB2312" w:hAnsi="Times New Roman" w:cs="??_GB2312"/>
          <w:color w:val="000000"/>
          <w:kern w:val="0"/>
          <w:sz w:val="30"/>
          <w:szCs w:val="30"/>
          <w:shd w:val="clear" w:color="auto" w:fill="FFFFFF"/>
        </w:rPr>
        <w:t>2018</w:t>
      </w:r>
      <w:r w:rsidRPr="006C1E6C">
        <w:rPr>
          <w:rFonts w:ascii="仿宋_GB2312" w:eastAsia="仿宋_GB2312" w:hAnsi="Times New Roman" w:cs="??_GB2312" w:hint="eastAsia"/>
          <w:color w:val="000000"/>
          <w:kern w:val="0"/>
          <w:sz w:val="30"/>
          <w:szCs w:val="30"/>
          <w:shd w:val="clear" w:color="auto" w:fill="FFFFFF"/>
        </w:rPr>
        <w:t>年以后，要根据推行行政执法三项制度的各项任务要求，突出问题导向，明确工作方向，找准突破口和着力点，不断完善制度，积极探索创新，持续深化三项制度推行工作，确保到</w:t>
      </w:r>
      <w:r w:rsidRPr="006C1E6C">
        <w:rPr>
          <w:rFonts w:ascii="仿宋_GB2312" w:eastAsia="仿宋_GB2312" w:hAnsi="Times New Roman" w:cs="??_GB2312"/>
          <w:color w:val="000000"/>
          <w:kern w:val="0"/>
          <w:sz w:val="30"/>
          <w:szCs w:val="30"/>
          <w:shd w:val="clear" w:color="auto" w:fill="FFFFFF"/>
        </w:rPr>
        <w:t>2020</w:t>
      </w:r>
      <w:r w:rsidRPr="006C1E6C">
        <w:rPr>
          <w:rFonts w:ascii="仿宋_GB2312" w:eastAsia="仿宋_GB2312" w:hAnsi="Times New Roman" w:cs="??_GB2312" w:hint="eastAsia"/>
          <w:color w:val="000000"/>
          <w:kern w:val="0"/>
          <w:sz w:val="30"/>
          <w:szCs w:val="30"/>
          <w:shd w:val="clear" w:color="auto" w:fill="FFFFFF"/>
        </w:rPr>
        <w:t>年三项制度全面落实到位。</w:t>
      </w:r>
      <w:r w:rsidRPr="006C1E6C">
        <w:rPr>
          <w:rFonts w:ascii="仿宋_GB2312" w:eastAsia="仿宋_GB2312" w:hAnsi="Times New Roman" w:cs="??_GB2312"/>
          <w:color w:val="000000"/>
          <w:kern w:val="0"/>
          <w:sz w:val="30"/>
          <w:szCs w:val="30"/>
          <w:shd w:val="clear" w:color="auto" w:fill="FFFFFF"/>
        </w:rPr>
        <w:t xml:space="preserve"> </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宋体" w:cs="黑体" w:hint="eastAsia"/>
          <w:color w:val="000000"/>
          <w:kern w:val="0"/>
          <w:sz w:val="30"/>
          <w:szCs w:val="30"/>
          <w:shd w:val="clear" w:color="auto" w:fill="FFFFFF"/>
        </w:rPr>
        <w:t>四、组织保障</w:t>
      </w:r>
    </w:p>
    <w:p w:rsidR="00BB4DFE" w:rsidRPr="006C1E6C" w:rsidRDefault="00BB4DFE">
      <w:pPr>
        <w:widowControl/>
        <w:shd w:val="clear" w:color="auto" w:fill="FFFFFF"/>
        <w:spacing w:line="600" w:lineRule="atLeast"/>
        <w:ind w:firstLine="640"/>
        <w:jc w:val="left"/>
        <w:rPr>
          <w:rFonts w:ascii="仿宋_GB2312" w:eastAsia="仿宋_GB2312" w:cs="宋体"/>
          <w:color w:val="000000"/>
          <w:spacing w:val="-6"/>
          <w:sz w:val="30"/>
          <w:szCs w:val="30"/>
        </w:rPr>
      </w:pPr>
      <w:r w:rsidRPr="006C1E6C">
        <w:rPr>
          <w:rFonts w:ascii="仿宋_GB2312" w:eastAsia="仿宋_GB2312" w:hAnsi="Times New Roman" w:cs="??_GB2312" w:hint="eastAsia"/>
          <w:color w:val="000000"/>
          <w:spacing w:val="-6"/>
          <w:kern w:val="0"/>
          <w:sz w:val="30"/>
          <w:szCs w:val="30"/>
          <w:shd w:val="clear" w:color="auto" w:fill="FFFFFF"/>
        </w:rPr>
        <w:t>（一）成立局三项制度推进工作领导小组，由局党组书记、局长任组长，分管副局长任副组长，局机关各相关股室、局属各事业单位主要负责人为成员，领导小组下设办公室，办公室主任由局办公室主任兼任。</w:t>
      </w:r>
    </w:p>
    <w:p w:rsidR="00BB4DFE" w:rsidRPr="006C1E6C" w:rsidRDefault="00BB4DFE">
      <w:pPr>
        <w:widowControl/>
        <w:shd w:val="clear" w:color="auto" w:fill="FFFFFF"/>
        <w:spacing w:line="600" w:lineRule="atLeast"/>
        <w:ind w:firstLine="640"/>
        <w:jc w:val="left"/>
        <w:rPr>
          <w:rFonts w:ascii="仿宋_GB2312" w:eastAsia="仿宋_GB2312" w:cs="宋体"/>
          <w:color w:val="000000"/>
          <w:sz w:val="30"/>
          <w:szCs w:val="30"/>
        </w:rPr>
      </w:pPr>
      <w:r w:rsidRPr="006C1E6C">
        <w:rPr>
          <w:rFonts w:ascii="仿宋_GB2312" w:eastAsia="仿宋_GB2312" w:hAnsi="Times New Roman" w:cs="??_GB2312" w:hint="eastAsia"/>
          <w:color w:val="000000"/>
          <w:kern w:val="0"/>
          <w:sz w:val="30"/>
          <w:szCs w:val="30"/>
          <w:shd w:val="clear" w:color="auto" w:fill="FFFFFF"/>
        </w:rPr>
        <w:t>（二）搞好统筹协调，</w:t>
      </w:r>
      <w:bookmarkStart w:id="0" w:name="_GoBack"/>
      <w:bookmarkEnd w:id="0"/>
      <w:r w:rsidRPr="006C1E6C">
        <w:rPr>
          <w:rFonts w:ascii="仿宋_GB2312" w:eastAsia="仿宋_GB2312" w:hAnsi="Times New Roman" w:cs="??_GB2312" w:hint="eastAsia"/>
          <w:color w:val="000000"/>
          <w:kern w:val="0"/>
          <w:sz w:val="30"/>
          <w:szCs w:val="30"/>
          <w:shd w:val="clear" w:color="auto" w:fill="FFFFFF"/>
        </w:rPr>
        <w:t>加强与县政府法制工作部门的衔接，确保三项制度改革工作无逢衔接。</w:t>
      </w:r>
    </w:p>
    <w:p w:rsidR="00BB4DFE" w:rsidRPr="006C1E6C" w:rsidRDefault="00BB4DFE">
      <w:pPr>
        <w:widowControl/>
        <w:shd w:val="clear" w:color="auto" w:fill="FFFFFF"/>
        <w:spacing w:line="600" w:lineRule="atLeast"/>
        <w:ind w:firstLine="640"/>
        <w:jc w:val="left"/>
        <w:rPr>
          <w:rFonts w:ascii="仿宋_GB2312" w:eastAsia="仿宋_GB2312"/>
          <w:color w:val="000000"/>
          <w:sz w:val="30"/>
          <w:szCs w:val="30"/>
        </w:rPr>
      </w:pPr>
      <w:r w:rsidRPr="006C1E6C">
        <w:rPr>
          <w:rFonts w:ascii="仿宋_GB2312" w:eastAsia="仿宋_GB2312" w:hAnsi="Times New Roman" w:cs="??_GB2312" w:hint="eastAsia"/>
          <w:color w:val="000000"/>
          <w:kern w:val="0"/>
          <w:sz w:val="30"/>
          <w:szCs w:val="30"/>
          <w:shd w:val="clear" w:color="auto" w:fill="FFFFFF"/>
        </w:rPr>
        <w:t>（三）加大后勤保障力度，局办公室、财务</w:t>
      </w:r>
      <w:r w:rsidRPr="006C1E6C">
        <w:rPr>
          <w:rFonts w:ascii="仿宋_GB2312" w:eastAsia="仿宋_GB2312" w:hAnsi="宋体" w:cs="??_GB2312" w:hint="eastAsia"/>
          <w:color w:val="000000"/>
          <w:kern w:val="0"/>
          <w:sz w:val="30"/>
          <w:szCs w:val="30"/>
          <w:shd w:val="clear" w:color="auto" w:fill="FFFFFF"/>
        </w:rPr>
        <w:t>室</w:t>
      </w:r>
      <w:r w:rsidRPr="006C1E6C">
        <w:rPr>
          <w:rFonts w:ascii="仿宋_GB2312" w:eastAsia="仿宋_GB2312" w:hAnsi="Times New Roman" w:cs="??_GB2312" w:hint="eastAsia"/>
          <w:color w:val="000000"/>
          <w:kern w:val="0"/>
          <w:sz w:val="30"/>
          <w:szCs w:val="30"/>
          <w:shd w:val="clear" w:color="auto" w:fill="FFFFFF"/>
        </w:rPr>
        <w:t>在经费保障等方面给予大力支持。</w:t>
      </w:r>
    </w:p>
    <w:sectPr w:rsidR="00BB4DFE" w:rsidRPr="006C1E6C" w:rsidSect="009576D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DFE" w:rsidRDefault="00BB4DFE" w:rsidP="009576D6">
      <w:r>
        <w:separator/>
      </w:r>
    </w:p>
  </w:endnote>
  <w:endnote w:type="continuationSeparator" w:id="0">
    <w:p w:rsidR="00BB4DFE" w:rsidRDefault="00BB4DFE" w:rsidP="009576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_GB2312">
    <w:altName w:val="Times New Roman"/>
    <w:panose1 w:val="00000000000000000000"/>
    <w:charset w:val="00"/>
    <w:family w:val="auto"/>
    <w:notTrueType/>
    <w:pitch w:val="default"/>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auto"/>
    <w:notTrueType/>
    <w:pitch w:val="default"/>
    <w:sig w:usb0="00000001" w:usb1="080E0000" w:usb2="00000010" w:usb3="00000000" w:csb0="00040000" w:csb1="00000000"/>
  </w:font>
  <w:font w:name="楷体">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DFE" w:rsidRDefault="00BB4DF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DFE" w:rsidRDefault="00BB4DFE">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BB4DFE" w:rsidRDefault="00BB4DFE">
                <w:pPr>
                  <w:pStyle w:val="Footer"/>
                </w:pPr>
                <w:fldSimple w:instr=" PAGE  \* MERGEFORMAT ">
                  <w:r>
                    <w:rPr>
                      <w:noProof/>
                    </w:rPr>
                    <w:t>1</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DFE" w:rsidRDefault="00BB4D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DFE" w:rsidRDefault="00BB4DFE" w:rsidP="009576D6">
      <w:r>
        <w:separator/>
      </w:r>
    </w:p>
  </w:footnote>
  <w:footnote w:type="continuationSeparator" w:id="0">
    <w:p w:rsidR="00BB4DFE" w:rsidRDefault="00BB4DFE" w:rsidP="009576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DFE" w:rsidRDefault="00BB4DFE">
    <w:pPr>
      <w:pStyle w:val="Header"/>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DFE" w:rsidRDefault="00BB4DFE" w:rsidP="00A422C9">
    <w:pPr>
      <w:pStyle w:val="Header"/>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DFE" w:rsidRDefault="00BB4DFE">
    <w:pPr>
      <w:pStyle w:val="Header"/>
      <w:pBdr>
        <w:top w:val="none" w:sz="0" w:space="0" w:color="auto"/>
        <w:left w:val="none" w:sz="0" w:space="0" w:color="auto"/>
        <w:bottom w:val="none" w:sz="0" w:space="0" w:color="auto"/>
        <w:right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EED6DCF"/>
    <w:multiLevelType w:val="singleLevel"/>
    <w:tmpl w:val="DEED6DCF"/>
    <w:lvl w:ilvl="0">
      <w:start w:val="2"/>
      <w:numFmt w:val="chineseCounting"/>
      <w:suff w:val="nothing"/>
      <w:lvlText w:val="%1、"/>
      <w:lvlJc w:val="left"/>
      <w:rPr>
        <w:rFonts w:cs="Times New Roman" w:hint="eastAsia"/>
      </w:rPr>
    </w:lvl>
  </w:abstractNum>
  <w:abstractNum w:abstractNumId="1">
    <w:nsid w:val="10446E7B"/>
    <w:multiLevelType w:val="singleLevel"/>
    <w:tmpl w:val="10446E7B"/>
    <w:lvl w:ilvl="0">
      <w:start w:val="1"/>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12A06BA"/>
    <w:rsid w:val="00087087"/>
    <w:rsid w:val="00184583"/>
    <w:rsid w:val="002818AA"/>
    <w:rsid w:val="004D6312"/>
    <w:rsid w:val="006B1AEB"/>
    <w:rsid w:val="006C1E6C"/>
    <w:rsid w:val="00725F31"/>
    <w:rsid w:val="00747F45"/>
    <w:rsid w:val="00812949"/>
    <w:rsid w:val="009576D6"/>
    <w:rsid w:val="00A10D6D"/>
    <w:rsid w:val="00A422C9"/>
    <w:rsid w:val="00AC5DC6"/>
    <w:rsid w:val="00BB4DFE"/>
    <w:rsid w:val="00D406FA"/>
    <w:rsid w:val="01516E5B"/>
    <w:rsid w:val="019648F1"/>
    <w:rsid w:val="02346754"/>
    <w:rsid w:val="03666E52"/>
    <w:rsid w:val="04F138B5"/>
    <w:rsid w:val="09FA5E6B"/>
    <w:rsid w:val="0AD87945"/>
    <w:rsid w:val="0C201771"/>
    <w:rsid w:val="0FC50EE6"/>
    <w:rsid w:val="14AB11AD"/>
    <w:rsid w:val="174E0BE7"/>
    <w:rsid w:val="17702AFF"/>
    <w:rsid w:val="230B1E1D"/>
    <w:rsid w:val="24CD33EF"/>
    <w:rsid w:val="28E11B94"/>
    <w:rsid w:val="2C435E8C"/>
    <w:rsid w:val="2E7979A2"/>
    <w:rsid w:val="32C76A7A"/>
    <w:rsid w:val="33104B9F"/>
    <w:rsid w:val="33A1719F"/>
    <w:rsid w:val="3929050D"/>
    <w:rsid w:val="39881815"/>
    <w:rsid w:val="3E576A7D"/>
    <w:rsid w:val="3EA1290B"/>
    <w:rsid w:val="409D6F77"/>
    <w:rsid w:val="412A06BA"/>
    <w:rsid w:val="4604706C"/>
    <w:rsid w:val="4E2659F9"/>
    <w:rsid w:val="4E893792"/>
    <w:rsid w:val="4F0E5D69"/>
    <w:rsid w:val="4FC30B7B"/>
    <w:rsid w:val="4FE12402"/>
    <w:rsid w:val="506761E8"/>
    <w:rsid w:val="541E750F"/>
    <w:rsid w:val="54F20BB2"/>
    <w:rsid w:val="56B624AD"/>
    <w:rsid w:val="57F62258"/>
    <w:rsid w:val="59900750"/>
    <w:rsid w:val="59AA733C"/>
    <w:rsid w:val="5B275A5D"/>
    <w:rsid w:val="5B2D6A26"/>
    <w:rsid w:val="5B7B2C9E"/>
    <w:rsid w:val="5C5B40BB"/>
    <w:rsid w:val="5C6A12B3"/>
    <w:rsid w:val="5F3D4B71"/>
    <w:rsid w:val="62D37821"/>
    <w:rsid w:val="67485B29"/>
    <w:rsid w:val="67F46A8D"/>
    <w:rsid w:val="69B927CC"/>
    <w:rsid w:val="6BEC58A4"/>
    <w:rsid w:val="6D3912A5"/>
    <w:rsid w:val="6E3C672A"/>
    <w:rsid w:val="6F424904"/>
    <w:rsid w:val="706966F1"/>
    <w:rsid w:val="71D04DBA"/>
    <w:rsid w:val="72A31535"/>
    <w:rsid w:val="73F335CC"/>
    <w:rsid w:val="798A619B"/>
    <w:rsid w:val="7B3F7FB0"/>
    <w:rsid w:val="7D86257B"/>
    <w:rsid w:val="7FA766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576D6"/>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576D6"/>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812949"/>
    <w:rPr>
      <w:rFonts w:ascii="Calibri" w:hAnsi="Calibri" w:cs="Times New Roman"/>
      <w:sz w:val="18"/>
      <w:szCs w:val="18"/>
    </w:rPr>
  </w:style>
  <w:style w:type="paragraph" w:styleId="Header">
    <w:name w:val="header"/>
    <w:basedOn w:val="Normal"/>
    <w:link w:val="HeaderChar"/>
    <w:uiPriority w:val="99"/>
    <w:rsid w:val="009576D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812949"/>
    <w:rPr>
      <w:rFonts w:ascii="Calibri" w:hAnsi="Calibri" w:cs="Times New Roman"/>
      <w:sz w:val="18"/>
      <w:szCs w:val="18"/>
    </w:rPr>
  </w:style>
  <w:style w:type="paragraph" w:styleId="NormalWeb">
    <w:name w:val="Normal (Web)"/>
    <w:basedOn w:val="Normal"/>
    <w:uiPriority w:val="99"/>
    <w:rsid w:val="009576D6"/>
    <w:pPr>
      <w:spacing w:beforeAutospacing="1" w:afterAutospacing="1"/>
      <w:jc w:val="left"/>
    </w:pPr>
    <w:rPr>
      <w:kern w:val="0"/>
      <w:sz w:val="24"/>
    </w:rPr>
  </w:style>
  <w:style w:type="character" w:styleId="FollowedHyperlink">
    <w:name w:val="FollowedHyperlink"/>
    <w:basedOn w:val="DefaultParagraphFont"/>
    <w:uiPriority w:val="99"/>
    <w:rsid w:val="009576D6"/>
    <w:rPr>
      <w:rFonts w:cs="Times New Roman"/>
      <w:color w:val="222222"/>
      <w:u w:val="none"/>
    </w:rPr>
  </w:style>
  <w:style w:type="character" w:styleId="Hyperlink">
    <w:name w:val="Hyperlink"/>
    <w:basedOn w:val="DefaultParagraphFont"/>
    <w:uiPriority w:val="99"/>
    <w:rsid w:val="009576D6"/>
    <w:rPr>
      <w:rFonts w:cs="Times New Roman"/>
      <w:color w:val="222222"/>
      <w:u w:val="none"/>
    </w:rPr>
  </w:style>
  <w:style w:type="character" w:customStyle="1" w:styleId="first-child">
    <w:name w:val="first-child"/>
    <w:basedOn w:val="DefaultParagraphFont"/>
    <w:uiPriority w:val="99"/>
    <w:rsid w:val="009576D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6</Pages>
  <Words>411</Words>
  <Characters>2349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徐晓芬</dc:creator>
  <cp:keywords/>
  <dc:description/>
  <cp:lastModifiedBy>sbg</cp:lastModifiedBy>
  <cp:revision>6</cp:revision>
  <cp:lastPrinted>2018-12-13T09:09:00Z</cp:lastPrinted>
  <dcterms:created xsi:type="dcterms:W3CDTF">2018-08-02T02:51:00Z</dcterms:created>
  <dcterms:modified xsi:type="dcterms:W3CDTF">2020-04-29T08:10:00Z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