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县</w:t>
      </w:r>
      <w:r>
        <w:rPr>
          <w:rFonts w:hint="eastAsia" w:ascii="方正小标宋简体" w:eastAsia="方正小标宋简体"/>
          <w:sz w:val="44"/>
          <w:szCs w:val="44"/>
        </w:rPr>
        <w:t>应急管理局安全生产监管执法检查台账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填表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：　　　　　　　　　　　　　　　　　　　　　　　　　　　　　　</w:t>
      </w:r>
      <w:r>
        <w:rPr>
          <w:rFonts w:ascii="宋体" w:hAnsi="宋体" w:cs="宋体"/>
          <w:sz w:val="24"/>
        </w:rPr>
        <w:t xml:space="preserve">              </w:t>
      </w:r>
      <w:r>
        <w:rPr>
          <w:rFonts w:hint="eastAsia" w:ascii="宋体" w:hAnsi="宋体" w:cs="宋体"/>
          <w:sz w:val="24"/>
        </w:rPr>
        <w:t>　填表时间：　　年　　月　　日</w:t>
      </w:r>
    </w:p>
    <w:tbl>
      <w:tblPr>
        <w:tblStyle w:val="3"/>
        <w:tblW w:w="14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301"/>
        <w:gridCol w:w="2342"/>
        <w:gridCol w:w="1276"/>
        <w:gridCol w:w="2876"/>
        <w:gridCol w:w="1574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69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监督检查对象简要情况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行业领域</w:t>
            </w:r>
          </w:p>
        </w:tc>
        <w:tc>
          <w:tcPr>
            <w:tcW w:w="28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采取相关执法措施情况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执法人员信息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名　称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地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sz w:val="24"/>
              </w:rPr>
              <w:t>　址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负责人及联系电话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28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姓　名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spacing w:line="64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注：每月5日前，将执法检查台账报政策法规科汇总存档。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F2766"/>
    <w:rsid w:val="036F2766"/>
    <w:rsid w:val="0A7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2021-03-31T01:27:00Z</dcterms:created>
  <dc:creator>叫一声二奶奶</dc:creator>
  <cp:lastModifiedBy>叫一声二奶奶</cp:lastModifiedBy>
  <dcterms:modified xsi:type="dcterms:W3CDTF">2021-03-31T01:29:41Z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